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5" w:rsidRDefault="00A35E15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3-02-28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2-28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15" w:rsidRDefault="00A35E15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35E15" w:rsidRDefault="00A35E15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A35E15" w:rsidRDefault="00A35E15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873786" w:rsidRDefault="00873786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Утвержденные бюджетные назначения  на 2022г. составили  19901,0 тыс.руб. фактически израсходовано согласно ф.0503127 отчета об исполнении бюджета за  шесть месяцев 2022г. - 7614,0 тыс.руб.</w:t>
      </w:r>
    </w:p>
    <w:p w:rsidR="00873786" w:rsidRDefault="00873786" w:rsidP="0087378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Казенное учреждение получает имущество от собственника на праве оперативного управления и использует его строго по целевому назначению, определенному собственником имущества. В МКУ «Благоустройство» передано имущество на праве оперативного управления согласно постановления администрации ЕМР на сумму 31235,1 тыс.руб.</w:t>
      </w:r>
    </w:p>
    <w:p w:rsidR="00873786" w:rsidRDefault="00873786" w:rsidP="00873786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3D50A5">
        <w:rPr>
          <w:sz w:val="28"/>
          <w:szCs w:val="28"/>
        </w:rPr>
        <w:t xml:space="preserve">а момент проведения проверки МКУ «Благоустройство» государственную регистрацию в едином государственном реестре органами, осуществляющими государственную регистрацию прав на недвижимость и сделок с ней, объекты, закрепленные за казенным учреждением на праве оперативного управления, не прошли. </w:t>
      </w:r>
    </w:p>
    <w:p w:rsidR="00873786" w:rsidRDefault="00873786" w:rsidP="00873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Результаты инвентаризации имущества закрепленного на праве оперативного управления, проверка рабочего состояния движимого имущества, использование имущества и соответствующие начисления приведены в </w:t>
      </w:r>
      <w:r w:rsidRPr="00C10403">
        <w:rPr>
          <w:sz w:val="28"/>
          <w:szCs w:val="28"/>
        </w:rPr>
        <w:t>Приложениях на 4-х листах</w:t>
      </w:r>
      <w:r>
        <w:rPr>
          <w:sz w:val="28"/>
          <w:szCs w:val="28"/>
        </w:rPr>
        <w:t>. В бухгалтерии МУ «ЦБ ЕМР» ведутся карточки учета основных средств, амортизация начисляется в программе «</w:t>
      </w:r>
      <w:r w:rsidRPr="00D526D0">
        <w:rPr>
          <w:sz w:val="28"/>
          <w:szCs w:val="28"/>
        </w:rPr>
        <w:t>Смета»</w:t>
      </w:r>
      <w:r>
        <w:rPr>
          <w:sz w:val="28"/>
          <w:szCs w:val="28"/>
        </w:rPr>
        <w:t xml:space="preserve"> ежемесячно. </w:t>
      </w:r>
    </w:p>
    <w:p w:rsidR="00873786" w:rsidRDefault="00873786" w:rsidP="00873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Сохранность  имущества МКУ «Благоустройство» обеспечена, на всех нежилых зданиях, в которых находится техника, установлены замки, ведется круглосуточная охрана.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11</w:t>
      </w:r>
      <w:r w:rsidRPr="005C030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5C0300">
        <w:rPr>
          <w:sz w:val="28"/>
          <w:szCs w:val="28"/>
        </w:rPr>
        <w:t xml:space="preserve"> года штатное расписание утверждено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директором Учреждения</w:t>
      </w:r>
      <w:r>
        <w:rPr>
          <w:sz w:val="28"/>
          <w:szCs w:val="28"/>
        </w:rPr>
        <w:t xml:space="preserve"> приказом от 01.11.2021г. №1</w:t>
      </w:r>
      <w:r w:rsidRPr="005C0300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26,0</w:t>
      </w:r>
      <w:r w:rsidRPr="005C0300">
        <w:rPr>
          <w:sz w:val="28"/>
          <w:szCs w:val="28"/>
        </w:rPr>
        <w:t xml:space="preserve"> штатные единицы, с месячным</w:t>
      </w:r>
      <w:r>
        <w:rPr>
          <w:sz w:val="28"/>
          <w:szCs w:val="28"/>
        </w:rPr>
        <w:t xml:space="preserve"> </w:t>
      </w:r>
      <w:r w:rsidRPr="005C0300">
        <w:rPr>
          <w:sz w:val="28"/>
          <w:szCs w:val="28"/>
        </w:rPr>
        <w:t xml:space="preserve">фондом оплаты труда – </w:t>
      </w:r>
      <w:r>
        <w:rPr>
          <w:sz w:val="28"/>
          <w:szCs w:val="28"/>
        </w:rPr>
        <w:t>565,3,6 тыс. руб., из них 3,0 ед. административно-управленческого персонала; 23,0 ед. технического персонала.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22</w:t>
      </w:r>
      <w:r w:rsidRPr="005C0300">
        <w:rPr>
          <w:sz w:val="28"/>
          <w:szCs w:val="28"/>
        </w:rPr>
        <w:t xml:space="preserve"> года штатное расписание утверждено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директором Учреждения</w:t>
      </w:r>
      <w:r>
        <w:rPr>
          <w:sz w:val="28"/>
          <w:szCs w:val="28"/>
        </w:rPr>
        <w:t xml:space="preserve"> приказом от 30.12.2021г. №26 </w:t>
      </w:r>
      <w:r w:rsidRPr="005C030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36,5</w:t>
      </w:r>
      <w:r w:rsidRPr="005C0300">
        <w:rPr>
          <w:sz w:val="28"/>
          <w:szCs w:val="28"/>
        </w:rPr>
        <w:t xml:space="preserve"> штатные единицы, с месячным</w:t>
      </w:r>
      <w:r>
        <w:rPr>
          <w:sz w:val="28"/>
          <w:szCs w:val="28"/>
        </w:rPr>
        <w:t xml:space="preserve"> </w:t>
      </w:r>
      <w:r w:rsidRPr="005C0300">
        <w:rPr>
          <w:sz w:val="28"/>
          <w:szCs w:val="28"/>
        </w:rPr>
        <w:t xml:space="preserve">фондом оплаты труда – </w:t>
      </w:r>
      <w:r>
        <w:rPr>
          <w:sz w:val="28"/>
          <w:szCs w:val="28"/>
        </w:rPr>
        <w:t>736,6 тыс. руб., из них 4,5 ед. административно-управленческого персонала; 32,0 ед. технического персонала.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Фактически в январе 20</w:t>
      </w:r>
      <w:r>
        <w:rPr>
          <w:sz w:val="28"/>
          <w:szCs w:val="28"/>
        </w:rPr>
        <w:t>22</w:t>
      </w:r>
      <w:r w:rsidRPr="005C0300">
        <w:rPr>
          <w:sz w:val="28"/>
          <w:szCs w:val="28"/>
        </w:rPr>
        <w:t xml:space="preserve"> года в штате Учреждения согласно табелям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 xml:space="preserve">учета рабочего времени числилось </w:t>
      </w:r>
      <w:r>
        <w:rPr>
          <w:sz w:val="28"/>
          <w:szCs w:val="28"/>
        </w:rPr>
        <w:t>26,</w:t>
      </w:r>
      <w:r w:rsidRPr="005C0300">
        <w:rPr>
          <w:sz w:val="28"/>
          <w:szCs w:val="28"/>
        </w:rPr>
        <w:t>5 штатных единиц</w:t>
      </w:r>
      <w:r>
        <w:rPr>
          <w:sz w:val="28"/>
          <w:szCs w:val="28"/>
        </w:rPr>
        <w:t>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Начисление заработной платы производилось в соответствии с Трудовым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кодексом РФ, Положениями об оплате труда.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В ходе проверки проведен выборочный анализ трудовых договоров. По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sz w:val="28"/>
          <w:szCs w:val="28"/>
        </w:rPr>
        <w:t>результатам проверки установлено:</w:t>
      </w:r>
    </w:p>
    <w:p w:rsidR="00873786" w:rsidRPr="005C0300" w:rsidRDefault="00873786" w:rsidP="00873786">
      <w:pPr>
        <w:autoSpaceDE w:val="0"/>
        <w:autoSpaceDN w:val="0"/>
        <w:adjustRightInd w:val="0"/>
        <w:rPr>
          <w:sz w:val="28"/>
          <w:szCs w:val="28"/>
        </w:rPr>
      </w:pPr>
      <w:r w:rsidRPr="005C0300">
        <w:rPr>
          <w:b/>
          <w:bCs/>
          <w:sz w:val="28"/>
          <w:szCs w:val="28"/>
        </w:rPr>
        <w:t xml:space="preserve">В нарушение ст. 68 ТК РФ </w:t>
      </w:r>
      <w:r w:rsidRPr="005C0300">
        <w:rPr>
          <w:sz w:val="28"/>
          <w:szCs w:val="28"/>
        </w:rPr>
        <w:t>содержание приказов работодателя не</w:t>
      </w:r>
    </w:p>
    <w:p w:rsidR="00873786" w:rsidRDefault="00873786" w:rsidP="00873786">
      <w:pPr>
        <w:shd w:val="clear" w:color="auto" w:fill="FFFFFF"/>
        <w:spacing w:line="276" w:lineRule="auto"/>
        <w:rPr>
          <w:b/>
          <w:i/>
          <w:spacing w:val="-4"/>
          <w:sz w:val="28"/>
          <w:szCs w:val="28"/>
        </w:rPr>
      </w:pPr>
      <w:r w:rsidRPr="005C0300">
        <w:rPr>
          <w:sz w:val="28"/>
          <w:szCs w:val="28"/>
        </w:rPr>
        <w:t>соответствует условиям заключенных трудовых договоров</w:t>
      </w:r>
      <w:r>
        <w:rPr>
          <w:sz w:val="28"/>
          <w:szCs w:val="28"/>
        </w:rPr>
        <w:t>.</w:t>
      </w:r>
    </w:p>
    <w:p w:rsidR="00873786" w:rsidRPr="00F87928" w:rsidRDefault="00873786" w:rsidP="0087378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Приказом МКУ «Благоустройство» </w:t>
      </w:r>
      <w:r w:rsidRPr="0050435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</w:t>
      </w:r>
      <w:r w:rsidRPr="005043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12</w:t>
      </w:r>
      <w:r w:rsidRPr="0050435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21</w:t>
      </w:r>
      <w:r w:rsidRPr="0050435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27 назначен контрактный управляющий</w:t>
      </w:r>
      <w:r w:rsidRPr="005043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Алиев Вадим Зульфалиевич, обучение </w:t>
      </w:r>
      <w:r w:rsidRPr="00F87928">
        <w:rPr>
          <w:sz w:val="28"/>
          <w:szCs w:val="28"/>
        </w:rPr>
        <w:t>не проходил.</w:t>
      </w:r>
    </w:p>
    <w:p w:rsidR="00873786" w:rsidRDefault="00873786" w:rsidP="00873786">
      <w:pPr>
        <w:shd w:val="clear" w:color="auto" w:fill="FFFFFF"/>
        <w:rPr>
          <w:color w:val="000000"/>
          <w:sz w:val="28"/>
          <w:szCs w:val="28"/>
        </w:rPr>
      </w:pPr>
      <w:r w:rsidRPr="0050435E">
        <w:rPr>
          <w:color w:val="000000"/>
          <w:sz w:val="28"/>
          <w:szCs w:val="28"/>
        </w:rPr>
        <w:lastRenderedPageBreak/>
        <w:t>По состоянию на 1</w:t>
      </w:r>
      <w:r>
        <w:rPr>
          <w:color w:val="000000"/>
          <w:sz w:val="28"/>
          <w:szCs w:val="28"/>
        </w:rPr>
        <w:t>июня</w:t>
      </w:r>
      <w:r w:rsidRPr="0050435E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50435E">
        <w:rPr>
          <w:color w:val="000000"/>
          <w:sz w:val="28"/>
          <w:szCs w:val="28"/>
        </w:rPr>
        <w:t xml:space="preserve"> года под финансирование текущего года осуществлено закупок на общую сумму </w:t>
      </w:r>
      <w:r>
        <w:rPr>
          <w:color w:val="000000"/>
          <w:sz w:val="28"/>
          <w:szCs w:val="28"/>
        </w:rPr>
        <w:t>3801,2</w:t>
      </w:r>
      <w:r w:rsidRPr="0050435E">
        <w:rPr>
          <w:color w:val="000000"/>
          <w:sz w:val="28"/>
          <w:szCs w:val="28"/>
        </w:rPr>
        <w:t xml:space="preserve">тыс. руб., из которых </w:t>
      </w:r>
      <w:r>
        <w:rPr>
          <w:color w:val="000000"/>
          <w:sz w:val="28"/>
          <w:szCs w:val="28"/>
        </w:rPr>
        <w:t>10,1</w:t>
      </w:r>
      <w:r w:rsidRPr="0050435E">
        <w:rPr>
          <w:color w:val="000000"/>
          <w:sz w:val="28"/>
          <w:szCs w:val="28"/>
        </w:rPr>
        <w:t xml:space="preserve"> % приходятся на закупку у единственного поставщика (исполнителя, подрядчика) согласно пункта 4 подпунк</w:t>
      </w:r>
      <w:r>
        <w:rPr>
          <w:color w:val="000000"/>
          <w:sz w:val="28"/>
          <w:szCs w:val="28"/>
        </w:rPr>
        <w:t>т</w:t>
      </w:r>
      <w:r w:rsidRPr="0050435E">
        <w:rPr>
          <w:color w:val="000000"/>
          <w:sz w:val="28"/>
          <w:szCs w:val="28"/>
        </w:rPr>
        <w:t>а 1 статьи 93 44-ФЗ о контрактной системе</w:t>
      </w:r>
      <w:r>
        <w:rPr>
          <w:color w:val="000000"/>
          <w:sz w:val="28"/>
          <w:szCs w:val="28"/>
        </w:rPr>
        <w:t>;</w:t>
      </w:r>
      <w:r w:rsidRPr="005043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прямые закупки  согласно п.5 ч.1 ст.93  44-ФЗ о контрактной системе приходится 89,9%.</w:t>
      </w:r>
    </w:p>
    <w:p w:rsidR="00873786" w:rsidRDefault="00873786" w:rsidP="00873786">
      <w:pPr>
        <w:shd w:val="clear" w:color="auto" w:fill="FFFFFF"/>
        <w:rPr>
          <w:color w:val="000000"/>
          <w:sz w:val="28"/>
          <w:szCs w:val="28"/>
        </w:rPr>
      </w:pPr>
      <w:r w:rsidRPr="00303A93">
        <w:rPr>
          <w:color w:val="000000"/>
          <w:sz w:val="28"/>
          <w:szCs w:val="28"/>
        </w:rPr>
        <w:t xml:space="preserve">В МКУ «Благоустройство» реестр закупок за проверяемые периоды </w:t>
      </w:r>
      <w:r w:rsidRPr="00303A93">
        <w:rPr>
          <w:b/>
          <w:i/>
          <w:color w:val="000000"/>
          <w:sz w:val="28"/>
          <w:szCs w:val="28"/>
        </w:rPr>
        <w:t>не велся.</w:t>
      </w:r>
      <w:r w:rsidRPr="00303A93">
        <w:rPr>
          <w:color w:val="000000"/>
          <w:sz w:val="28"/>
          <w:szCs w:val="28"/>
        </w:rPr>
        <w:t xml:space="preserve">  </w:t>
      </w:r>
    </w:p>
    <w:p w:rsidR="00873786" w:rsidRPr="009464CB" w:rsidRDefault="00873786" w:rsidP="00873786">
      <w:pPr>
        <w:shd w:val="clear" w:color="auto" w:fill="FFFFFF"/>
        <w:rPr>
          <w:color w:val="000000"/>
          <w:sz w:val="28"/>
          <w:szCs w:val="28"/>
        </w:rPr>
      </w:pPr>
      <w:r w:rsidRPr="009464CB">
        <w:rPr>
          <w:color w:val="000000"/>
          <w:sz w:val="28"/>
          <w:szCs w:val="28"/>
        </w:rPr>
        <w:t>В ходе проверки установлено, что все приобретённые в 20</w:t>
      </w:r>
      <w:r>
        <w:rPr>
          <w:color w:val="000000"/>
          <w:sz w:val="28"/>
          <w:szCs w:val="28"/>
        </w:rPr>
        <w:t>22</w:t>
      </w:r>
      <w:r w:rsidRPr="009464CB">
        <w:rPr>
          <w:color w:val="000000"/>
          <w:sz w:val="28"/>
          <w:szCs w:val="28"/>
        </w:rPr>
        <w:t xml:space="preserve"> году товары, выполненные</w:t>
      </w:r>
      <w:r>
        <w:rPr>
          <w:color w:val="000000"/>
          <w:sz w:val="28"/>
          <w:szCs w:val="28"/>
        </w:rPr>
        <w:t xml:space="preserve"> </w:t>
      </w:r>
      <w:r w:rsidRPr="009464CB">
        <w:rPr>
          <w:color w:val="000000"/>
          <w:sz w:val="28"/>
          <w:szCs w:val="28"/>
        </w:rPr>
        <w:t>работы (её результаты), оказанные услуги используются по целевому назначению. Нарушений</w:t>
      </w:r>
      <w:r>
        <w:rPr>
          <w:color w:val="000000"/>
          <w:sz w:val="28"/>
          <w:szCs w:val="28"/>
        </w:rPr>
        <w:t xml:space="preserve"> </w:t>
      </w:r>
      <w:r w:rsidRPr="009464CB">
        <w:rPr>
          <w:color w:val="000000"/>
          <w:sz w:val="28"/>
          <w:szCs w:val="28"/>
        </w:rPr>
        <w:t>не установлено.</w:t>
      </w:r>
    </w:p>
    <w:p w:rsidR="00873786" w:rsidRDefault="00873786" w:rsidP="00873786">
      <w:pPr>
        <w:shd w:val="clear" w:color="auto" w:fill="FFFFFF"/>
        <w:spacing w:before="96" w:line="276" w:lineRule="auto"/>
        <w:rPr>
          <w:b/>
          <w:i/>
          <w:spacing w:val="-4"/>
          <w:sz w:val="28"/>
          <w:szCs w:val="28"/>
        </w:rPr>
      </w:pPr>
      <w:r w:rsidRPr="00706AD8">
        <w:rPr>
          <w:b/>
          <w:i/>
          <w:spacing w:val="-4"/>
          <w:sz w:val="28"/>
          <w:szCs w:val="28"/>
        </w:rPr>
        <w:t xml:space="preserve">Предложения  </w:t>
      </w:r>
      <w:r>
        <w:rPr>
          <w:b/>
          <w:i/>
          <w:spacing w:val="-4"/>
          <w:sz w:val="28"/>
          <w:szCs w:val="28"/>
        </w:rPr>
        <w:t>и рекомендации МКУ «Благоустройство»</w:t>
      </w:r>
      <w:r w:rsidRPr="00706AD8">
        <w:rPr>
          <w:b/>
          <w:i/>
          <w:spacing w:val="-4"/>
          <w:sz w:val="28"/>
          <w:szCs w:val="28"/>
        </w:rPr>
        <w:t xml:space="preserve"> :</w:t>
      </w:r>
    </w:p>
    <w:p w:rsidR="00873786" w:rsidRDefault="00873786" w:rsidP="00873786">
      <w:pPr>
        <w:numPr>
          <w:ilvl w:val="0"/>
          <w:numId w:val="6"/>
        </w:numPr>
        <w:spacing w:line="20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D50A5">
        <w:rPr>
          <w:sz w:val="28"/>
          <w:szCs w:val="28"/>
        </w:rPr>
        <w:t xml:space="preserve">одготовить документы и произвести государственную регистрацию права оперативного управления на недвижимое имущество, произвести </w:t>
      </w:r>
      <w:r>
        <w:rPr>
          <w:sz w:val="28"/>
          <w:szCs w:val="28"/>
        </w:rPr>
        <w:t xml:space="preserve"> </w:t>
      </w:r>
      <w:r w:rsidRPr="003D50A5">
        <w:rPr>
          <w:sz w:val="28"/>
          <w:szCs w:val="28"/>
        </w:rPr>
        <w:t>государственную перерегистрацию транспортных средс</w:t>
      </w:r>
      <w:r>
        <w:rPr>
          <w:sz w:val="28"/>
          <w:szCs w:val="28"/>
        </w:rPr>
        <w:t>тв.</w:t>
      </w:r>
    </w:p>
    <w:p w:rsidR="00873786" w:rsidRDefault="00873786" w:rsidP="00873786">
      <w:pPr>
        <w:numPr>
          <w:ilvl w:val="0"/>
          <w:numId w:val="6"/>
        </w:numPr>
        <w:autoSpaceDE w:val="0"/>
        <w:autoSpaceDN w:val="0"/>
        <w:adjustRightInd w:val="0"/>
        <w:spacing w:line="206" w:lineRule="atLeast"/>
        <w:jc w:val="both"/>
        <w:rPr>
          <w:sz w:val="28"/>
          <w:szCs w:val="28"/>
        </w:rPr>
      </w:pPr>
      <w:r w:rsidRPr="004F6AD3">
        <w:rPr>
          <w:sz w:val="28"/>
          <w:szCs w:val="28"/>
        </w:rPr>
        <w:t xml:space="preserve">Исключить случаи не соответствия приказов и трудовых договоров. </w:t>
      </w:r>
    </w:p>
    <w:p w:rsidR="00873786" w:rsidRPr="00B6038C" w:rsidRDefault="00873786" w:rsidP="00873786">
      <w:pPr>
        <w:numPr>
          <w:ilvl w:val="0"/>
          <w:numId w:val="6"/>
        </w:numPr>
        <w:autoSpaceDE w:val="0"/>
        <w:autoSpaceDN w:val="0"/>
        <w:adjustRightInd w:val="0"/>
        <w:spacing w:line="206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Контрактному управляющему пройти обучение 44- ФЗ.</w:t>
      </w:r>
    </w:p>
    <w:p w:rsidR="00873786" w:rsidRPr="00B6038C" w:rsidRDefault="00873786" w:rsidP="00873786">
      <w:pPr>
        <w:numPr>
          <w:ilvl w:val="0"/>
          <w:numId w:val="6"/>
        </w:numPr>
        <w:autoSpaceDE w:val="0"/>
        <w:autoSpaceDN w:val="0"/>
        <w:adjustRightInd w:val="0"/>
        <w:spacing w:line="206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Вести реестр договоров. </w:t>
      </w:r>
    </w:p>
    <w:p w:rsidR="00873786" w:rsidRPr="004F6AD3" w:rsidRDefault="00873786" w:rsidP="00873786">
      <w:pPr>
        <w:autoSpaceDE w:val="0"/>
        <w:autoSpaceDN w:val="0"/>
        <w:adjustRightInd w:val="0"/>
        <w:spacing w:line="206" w:lineRule="atLeast"/>
        <w:jc w:val="both"/>
        <w:rPr>
          <w:color w:val="000000"/>
          <w:sz w:val="28"/>
          <w:szCs w:val="28"/>
        </w:rPr>
      </w:pPr>
      <w:r w:rsidRPr="004F6AD3">
        <w:rPr>
          <w:color w:val="000000"/>
          <w:sz w:val="28"/>
          <w:szCs w:val="28"/>
        </w:rPr>
        <w:t xml:space="preserve">Информацию о принятых мерах по исполнению данных рекомендаций и подтверждающих документов предоставить в адрес Контрольно-счетной комиссии Ершовского муниципального района в срок </w:t>
      </w:r>
      <w:r w:rsidRPr="004F6AD3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19</w:t>
      </w:r>
      <w:r w:rsidRPr="004F6AD3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8</w:t>
      </w:r>
      <w:r w:rsidRPr="004F6AD3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4F6AD3">
        <w:rPr>
          <w:b/>
          <w:color w:val="000000"/>
          <w:sz w:val="28"/>
          <w:szCs w:val="28"/>
        </w:rPr>
        <w:t>г.</w:t>
      </w:r>
    </w:p>
    <w:p w:rsidR="00D50CC3" w:rsidRDefault="00D50CC3" w:rsidP="00A4796A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EC52E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 w:rsidR="00680332"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66D" w:rsidRDefault="0067466D" w:rsidP="0046218C">
      <w:r>
        <w:separator/>
      </w:r>
    </w:p>
  </w:endnote>
  <w:endnote w:type="continuationSeparator" w:id="1">
    <w:p w:rsidR="0067466D" w:rsidRDefault="0067466D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2E0AD9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67466D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2E0AD9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35E15">
      <w:rPr>
        <w:rStyle w:val="ae"/>
        <w:noProof/>
      </w:rPr>
      <w:t>2</w:t>
    </w:r>
    <w:r>
      <w:rPr>
        <w:rStyle w:val="ae"/>
      </w:rPr>
      <w:fldChar w:fldCharType="end"/>
    </w:r>
  </w:p>
  <w:p w:rsidR="00D27794" w:rsidRDefault="0067466D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66D" w:rsidRDefault="0067466D" w:rsidP="0046218C">
      <w:r>
        <w:separator/>
      </w:r>
    </w:p>
  </w:footnote>
  <w:footnote w:type="continuationSeparator" w:id="1">
    <w:p w:rsidR="0067466D" w:rsidRDefault="0067466D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43390"/>
    <w:multiLevelType w:val="hybridMultilevel"/>
    <w:tmpl w:val="299C8B3E"/>
    <w:lvl w:ilvl="0" w:tplc="C9C89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06B2A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1014A7"/>
    <w:rsid w:val="00137B05"/>
    <w:rsid w:val="0014024C"/>
    <w:rsid w:val="00142ED2"/>
    <w:rsid w:val="001827EE"/>
    <w:rsid w:val="001923EA"/>
    <w:rsid w:val="00194476"/>
    <w:rsid w:val="001A2741"/>
    <w:rsid w:val="001B5D0D"/>
    <w:rsid w:val="001D0F4F"/>
    <w:rsid w:val="001E31A1"/>
    <w:rsid w:val="001F0099"/>
    <w:rsid w:val="0020791F"/>
    <w:rsid w:val="002134D0"/>
    <w:rsid w:val="00220593"/>
    <w:rsid w:val="002745F3"/>
    <w:rsid w:val="00280AE9"/>
    <w:rsid w:val="00293BA8"/>
    <w:rsid w:val="002B4636"/>
    <w:rsid w:val="002C43A0"/>
    <w:rsid w:val="002E021B"/>
    <w:rsid w:val="002E0AD9"/>
    <w:rsid w:val="00302A78"/>
    <w:rsid w:val="00303CAD"/>
    <w:rsid w:val="00313E79"/>
    <w:rsid w:val="0031753B"/>
    <w:rsid w:val="00336276"/>
    <w:rsid w:val="0038547F"/>
    <w:rsid w:val="003B268C"/>
    <w:rsid w:val="003C03C5"/>
    <w:rsid w:val="003C735A"/>
    <w:rsid w:val="003D5B0C"/>
    <w:rsid w:val="003E48A5"/>
    <w:rsid w:val="003E5D66"/>
    <w:rsid w:val="003F2790"/>
    <w:rsid w:val="003F3F9E"/>
    <w:rsid w:val="0041540E"/>
    <w:rsid w:val="00447778"/>
    <w:rsid w:val="0046218C"/>
    <w:rsid w:val="00480597"/>
    <w:rsid w:val="004A40A3"/>
    <w:rsid w:val="004D03FA"/>
    <w:rsid w:val="004D5764"/>
    <w:rsid w:val="004E59C5"/>
    <w:rsid w:val="004F48CE"/>
    <w:rsid w:val="005274D6"/>
    <w:rsid w:val="00536BB0"/>
    <w:rsid w:val="00543A23"/>
    <w:rsid w:val="00563D70"/>
    <w:rsid w:val="00573580"/>
    <w:rsid w:val="005759F7"/>
    <w:rsid w:val="00576B65"/>
    <w:rsid w:val="005851C1"/>
    <w:rsid w:val="005969DB"/>
    <w:rsid w:val="005B143B"/>
    <w:rsid w:val="005E1B4D"/>
    <w:rsid w:val="005E6146"/>
    <w:rsid w:val="005F5E92"/>
    <w:rsid w:val="006310FA"/>
    <w:rsid w:val="0065191A"/>
    <w:rsid w:val="0067466D"/>
    <w:rsid w:val="00680332"/>
    <w:rsid w:val="006A16D7"/>
    <w:rsid w:val="006A6167"/>
    <w:rsid w:val="006D4D0C"/>
    <w:rsid w:val="007102C5"/>
    <w:rsid w:val="0071373D"/>
    <w:rsid w:val="00715EDB"/>
    <w:rsid w:val="00722D31"/>
    <w:rsid w:val="00726554"/>
    <w:rsid w:val="007310D7"/>
    <w:rsid w:val="00740EE7"/>
    <w:rsid w:val="00743A2A"/>
    <w:rsid w:val="007813B5"/>
    <w:rsid w:val="007A0513"/>
    <w:rsid w:val="007A0A35"/>
    <w:rsid w:val="007B2C0F"/>
    <w:rsid w:val="007B5E78"/>
    <w:rsid w:val="007D6CF0"/>
    <w:rsid w:val="007E039F"/>
    <w:rsid w:val="007E5563"/>
    <w:rsid w:val="00800999"/>
    <w:rsid w:val="008338C6"/>
    <w:rsid w:val="00836066"/>
    <w:rsid w:val="00850020"/>
    <w:rsid w:val="0085131D"/>
    <w:rsid w:val="00851D69"/>
    <w:rsid w:val="00867744"/>
    <w:rsid w:val="00873786"/>
    <w:rsid w:val="0088086B"/>
    <w:rsid w:val="00885341"/>
    <w:rsid w:val="008A32DE"/>
    <w:rsid w:val="008C2BEB"/>
    <w:rsid w:val="008C4945"/>
    <w:rsid w:val="008C6114"/>
    <w:rsid w:val="008D0CB9"/>
    <w:rsid w:val="008F02F9"/>
    <w:rsid w:val="00900F54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A48CB"/>
    <w:rsid w:val="009C5FCE"/>
    <w:rsid w:val="009D0005"/>
    <w:rsid w:val="009D3F4E"/>
    <w:rsid w:val="009F0F7D"/>
    <w:rsid w:val="00A05CA0"/>
    <w:rsid w:val="00A11C28"/>
    <w:rsid w:val="00A35E15"/>
    <w:rsid w:val="00A44719"/>
    <w:rsid w:val="00A4796A"/>
    <w:rsid w:val="00A612F5"/>
    <w:rsid w:val="00A71274"/>
    <w:rsid w:val="00A734ED"/>
    <w:rsid w:val="00A74251"/>
    <w:rsid w:val="00AA1E44"/>
    <w:rsid w:val="00AC5E27"/>
    <w:rsid w:val="00AD6C1E"/>
    <w:rsid w:val="00AE20BF"/>
    <w:rsid w:val="00AE246C"/>
    <w:rsid w:val="00AE7F32"/>
    <w:rsid w:val="00AF4FEE"/>
    <w:rsid w:val="00B12CB7"/>
    <w:rsid w:val="00B21822"/>
    <w:rsid w:val="00B23F72"/>
    <w:rsid w:val="00B40DAD"/>
    <w:rsid w:val="00B41A05"/>
    <w:rsid w:val="00B514F9"/>
    <w:rsid w:val="00B53FD7"/>
    <w:rsid w:val="00B71644"/>
    <w:rsid w:val="00B7186A"/>
    <w:rsid w:val="00B73D9E"/>
    <w:rsid w:val="00B773E8"/>
    <w:rsid w:val="00BA7D91"/>
    <w:rsid w:val="00BC190F"/>
    <w:rsid w:val="00BC1F1C"/>
    <w:rsid w:val="00BC7C51"/>
    <w:rsid w:val="00BD5E41"/>
    <w:rsid w:val="00BD7EC0"/>
    <w:rsid w:val="00BE6C33"/>
    <w:rsid w:val="00BF13B0"/>
    <w:rsid w:val="00BF3DE8"/>
    <w:rsid w:val="00C076F7"/>
    <w:rsid w:val="00C16A57"/>
    <w:rsid w:val="00C34943"/>
    <w:rsid w:val="00C72E9B"/>
    <w:rsid w:val="00C97356"/>
    <w:rsid w:val="00CC1ECF"/>
    <w:rsid w:val="00CC2070"/>
    <w:rsid w:val="00CC40B9"/>
    <w:rsid w:val="00CD1A14"/>
    <w:rsid w:val="00D361D0"/>
    <w:rsid w:val="00D50CC3"/>
    <w:rsid w:val="00D56CA3"/>
    <w:rsid w:val="00D61F53"/>
    <w:rsid w:val="00D63030"/>
    <w:rsid w:val="00D946E4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23801"/>
    <w:rsid w:val="00E3741A"/>
    <w:rsid w:val="00E41A6C"/>
    <w:rsid w:val="00E44C0A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C52E9"/>
    <w:rsid w:val="00ED15B4"/>
    <w:rsid w:val="00ED17B3"/>
    <w:rsid w:val="00EE203A"/>
    <w:rsid w:val="00EE5191"/>
    <w:rsid w:val="00F00BCD"/>
    <w:rsid w:val="00F25B3D"/>
    <w:rsid w:val="00F56774"/>
    <w:rsid w:val="00F66465"/>
    <w:rsid w:val="00F84CC6"/>
    <w:rsid w:val="00F909C2"/>
    <w:rsid w:val="00F90B7F"/>
    <w:rsid w:val="00FA5119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iPriority w:val="99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2022-06-21T05:44:00Z</cp:lastPrinted>
  <dcterms:created xsi:type="dcterms:W3CDTF">2023-02-28T07:14:00Z</dcterms:created>
  <dcterms:modified xsi:type="dcterms:W3CDTF">2023-02-28T07:14:00Z</dcterms:modified>
</cp:coreProperties>
</file>