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right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6"/>
        <w:jc w:val="center"/>
        <w:keepNext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3215" cy="661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6"/>
        <w:jc w:val="center"/>
        <w:keepNext/>
      </w:pPr>
      <w:r/>
      <w:r/>
    </w:p>
    <w:p>
      <w:pPr>
        <w:pStyle w:val="816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 xml:space="preserve">АДМИНИСТРАЦИЯ</w:t>
      </w:r>
      <w:r>
        <w:rPr>
          <w:b/>
          <w:sz w:val="24"/>
        </w:rPr>
      </w:r>
      <w:r/>
    </w:p>
    <w:p>
      <w:pPr>
        <w:pStyle w:val="816"/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  <w:r/>
    </w:p>
    <w:p>
      <w:pPr>
        <w:pStyle w:val="816"/>
        <w:jc w:val="center"/>
        <w:rPr>
          <w:b/>
          <w:sz w:val="24"/>
        </w:rPr>
      </w:pPr>
      <w:r>
        <w:rPr>
          <w:b/>
          <w:sz w:val="24"/>
        </w:rPr>
        <w:t xml:space="preserve">САРАТОВСКОЙ ОБЛАСТИ</w:t>
      </w:r>
      <w:r/>
    </w:p>
    <w:p>
      <w:pPr>
        <w:pStyle w:val="816"/>
        <w:jc w:val="center"/>
        <w:rPr>
          <w:b/>
          <w:sz w:val="24"/>
        </w:rPr>
      </w:pPr>
      <w:r>
        <w:rPr>
          <w:b/>
          <w:sz w:val="24"/>
        </w:rPr>
      </w:r>
      <w:r/>
    </w:p>
    <w:p>
      <w:pPr>
        <w:pStyle w:val="816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ПОСТАНОВЛЕНИЕ</w:t>
      </w:r>
      <w:r>
        <w:rPr>
          <w:b/>
          <w:i/>
          <w:sz w:val="36"/>
        </w:rPr>
      </w:r>
      <w:r/>
    </w:p>
    <w:p>
      <w:pPr>
        <w:pStyle w:val="816"/>
        <w:jc w:val="center"/>
        <w:rPr>
          <w:sz w:val="22"/>
        </w:rPr>
      </w:pPr>
      <w:r>
        <w:rPr>
          <w:sz w:val="22"/>
        </w:rPr>
      </w:r>
      <w:r/>
    </w:p>
    <w:p>
      <w:pPr>
        <w:pStyle w:val="816"/>
        <w:rPr>
          <w:sz w:val="22"/>
          <w:u w:val="single"/>
        </w:rPr>
      </w:pPr>
      <w:r>
        <w:rPr>
          <w:sz w:val="22"/>
          <w:u w:val="single"/>
        </w:rPr>
        <w:t xml:space="preserve">От 29.08.2022 № </w:t>
      </w:r>
      <w:r>
        <w:rPr>
          <w:sz w:val="22"/>
          <w:u w:val="single"/>
        </w:rPr>
        <w:t xml:space="preserve">886</w:t>
      </w:r>
      <w:r/>
    </w:p>
    <w:p>
      <w:pPr>
        <w:pStyle w:val="816"/>
        <w:rPr>
          <w:sz w:val="22"/>
          <w:u w:val="single"/>
        </w:rPr>
      </w:pPr>
      <w:r>
        <w:rPr>
          <w:sz w:val="22"/>
        </w:rPr>
        <w:t xml:space="preserve">                                                  </w:t>
      </w:r>
      <w:r>
        <w:rPr>
          <w:sz w:val="22"/>
        </w:rPr>
        <w:t xml:space="preserve">г. Ершов</w:t>
      </w:r>
      <w:r>
        <w:rPr>
          <w:sz w:val="22"/>
          <w:u w:val="single"/>
        </w:rPr>
      </w:r>
      <w:r/>
    </w:p>
    <w:p>
      <w:pPr>
        <w:pStyle w:val="823"/>
        <w:ind w:right="4190" w:firstLine="0"/>
        <w:tabs>
          <w:tab w:val="left" w:pos="709" w:leader="none"/>
          <w:tab w:val="left" w:pos="5290" w:leader="none"/>
        </w:tabs>
        <w:rPr>
          <w:sz w:val="28"/>
          <w:szCs w:val="28"/>
        </w:rPr>
      </w:pPr>
      <w:r>
        <w:rPr>
          <w:sz w:val="28"/>
          <w:szCs w:val="26"/>
          <w:lang w:eastAsia="ar-SA"/>
        </w:rPr>
        <w:t xml:space="preserve">О проведен</w:t>
      </w:r>
      <w:r>
        <w:rPr>
          <w:sz w:val="28"/>
          <w:szCs w:val="26"/>
          <w:lang w:eastAsia="ar-SA"/>
        </w:rPr>
        <w:t xml:space="preserve">ии публичных слушаний по проекту внесения изменений в Правила </w:t>
      </w:r>
      <w:r>
        <w:rPr>
          <w:sz w:val="28"/>
          <w:szCs w:val="26"/>
          <w:lang w:eastAsia="ar-SA"/>
        </w:rPr>
        <w:t xml:space="preserve">землепользования и застройки </w:t>
      </w:r>
      <w:r>
        <w:rPr>
          <w:sz w:val="28"/>
          <w:szCs w:val="26"/>
          <w:lang w:eastAsia="ar-SA"/>
        </w:rPr>
        <w:t xml:space="preserve">Перекопновского </w:t>
      </w:r>
      <w:r>
        <w:rPr>
          <w:sz w:val="28"/>
          <w:szCs w:val="26"/>
          <w:lang w:eastAsia="ar-SA"/>
        </w:rPr>
        <w:t xml:space="preserve">муницип</w:t>
      </w:r>
      <w:r>
        <w:rPr>
          <w:sz w:val="28"/>
          <w:szCs w:val="26"/>
          <w:lang w:eastAsia="ar-SA"/>
        </w:rPr>
        <w:t xml:space="preserve">ального образования Ершовского муниципального района </w:t>
      </w:r>
      <w:r>
        <w:rPr>
          <w:sz w:val="28"/>
          <w:szCs w:val="26"/>
          <w:lang w:eastAsia="ar-SA"/>
        </w:rPr>
        <w:t xml:space="preserve">Саратовской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В соответствии со статьей 33 Градостроительного кодекса Российской Федерации, Уставом </w:t>
      </w:r>
      <w:r>
        <w:rPr>
          <w:rFonts w:eastAsia="Arial CYR"/>
          <w:sz w:val="28"/>
          <w:szCs w:val="26"/>
          <w:lang w:bidi="en-US"/>
        </w:rPr>
        <w:t xml:space="preserve">Ершовского </w:t>
      </w:r>
      <w:r>
        <w:rPr>
          <w:rFonts w:eastAsia="Arial CYR"/>
          <w:sz w:val="28"/>
          <w:szCs w:val="26"/>
          <w:lang w:bidi="en-US"/>
        </w:rPr>
        <w:t xml:space="preserve">муни</w:t>
      </w:r>
      <w:r>
        <w:rPr>
          <w:rFonts w:eastAsia="Arial CYR"/>
          <w:sz w:val="28"/>
          <w:szCs w:val="26"/>
          <w:lang w:bidi="en-US"/>
        </w:rPr>
        <w:t xml:space="preserve">ципального района </w:t>
      </w:r>
      <w:r>
        <w:rPr>
          <w:rFonts w:eastAsia="Arial CYR"/>
          <w:sz w:val="28"/>
          <w:szCs w:val="26"/>
          <w:lang w:bidi="en-US"/>
        </w:rPr>
        <w:t xml:space="preserve">Саратовской области, </w:t>
      </w:r>
      <w:r>
        <w:rPr>
          <w:rFonts w:eastAsia="Arial"/>
          <w:sz w:val="28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eastAsia="Arial"/>
          <w:color w:val="800000"/>
          <w:sz w:val="28"/>
          <w:szCs w:val="26"/>
          <w:lang w:bidi="en-US"/>
        </w:rPr>
        <w:t xml:space="preserve"> </w:t>
      </w:r>
      <w:r>
        <w:rPr>
          <w:rFonts w:eastAsia="Arial"/>
          <w:sz w:val="28"/>
          <w:szCs w:val="26"/>
          <w:lang w:bidi="en-US"/>
        </w:rPr>
        <w:t xml:space="preserve">марта</w:t>
      </w:r>
      <w:r>
        <w:rPr>
          <w:rFonts w:eastAsia="Arial"/>
          <w:sz w:val="28"/>
          <w:szCs w:val="26"/>
          <w:lang w:bidi="en-US"/>
        </w:rPr>
        <w:t xml:space="preserve"> 2017 года N 54-296, администрация </w:t>
      </w:r>
      <w:r>
        <w:rPr>
          <w:rFonts w:eastAsia="Arial"/>
          <w:sz w:val="28"/>
          <w:szCs w:val="26"/>
          <w:lang w:bidi="en-US"/>
        </w:rPr>
        <w:t xml:space="preserve">Ершовского муниципального района ПОСТАНОВЛЯЕТ: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sz w:val="28"/>
        </w:rPr>
      </w:r>
      <w:bookmarkStart w:id="0" w:name="sub_1"/>
      <w:r>
        <w:rPr>
          <w:rFonts w:eastAsia="Arial CYR"/>
          <w:sz w:val="28"/>
          <w:szCs w:val="26"/>
          <w:lang w:bidi="en-US"/>
        </w:rPr>
        <w:t xml:space="preserve">1. Провести публичные слушания по проекту внесения изменений в  Правила землепользования и застройки Перекопновского муниципального образования ЕМР Саратовской области.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sz w:val="28"/>
        </w:rPr>
      </w:r>
      <w:bookmarkEnd w:id="0"/>
      <w:r>
        <w:rPr>
          <w:rFonts w:eastAsia="Arial CYR"/>
          <w:sz w:val="28"/>
          <w:szCs w:val="26"/>
          <w:lang w:bidi="en-US"/>
        </w:rPr>
        <w:t xml:space="preserve">2. Назначить организатором публичных слушаний комиссию в составе: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 xml:space="preserve">председателя комиссии – Сучкову Любовь Ивановну; заместителя главы администрации Ершовского муниципального района;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 xml:space="preserve">заместителя председателя комиссии - Целик Вадима Викторовича, начальника отдела строительства, архитектуры, и благоу</w:t>
      </w:r>
      <w:r>
        <w:rPr>
          <w:rFonts w:eastAsia="Arial"/>
          <w:sz w:val="28"/>
          <w:szCs w:val="26"/>
          <w:lang w:bidi="en-US"/>
        </w:rPr>
        <w:t xml:space="preserve">стройства, </w:t>
      </w:r>
      <w:r>
        <w:rPr>
          <w:rFonts w:eastAsia="Arial"/>
          <w:sz w:val="28"/>
          <w:szCs w:val="26"/>
          <w:lang w:bidi="en-US"/>
        </w:rPr>
        <w:t xml:space="preserve">администрации Ершовского муниципального района;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Ершовского муниципального района;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 xml:space="preserve">членов комиссии – Головатовой Ольги Викторовны, начальника   отдела правового обеспечения администрации Ершовского муниципального района.</w:t>
      </w:r>
      <w:bookmarkStart w:id="1" w:name="sub_3"/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3. Граждане, проживающие на территории Перекопновского муниципального образования Ершовского муниципального района, правообладате</w:t>
      </w:r>
      <w:r>
        <w:rPr>
          <w:rFonts w:eastAsia="Arial CYR"/>
          <w:sz w:val="28"/>
          <w:szCs w:val="26"/>
          <w:lang w:bidi="en-US"/>
        </w:rPr>
        <w:t xml:space="preserve">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реализацией указанного проекта, вправе участвовать в публичных слушаниях в целях обсуждения </w:t>
      </w:r>
      <w:r>
        <w:rPr>
          <w:sz w:val="28"/>
          <w:szCs w:val="26"/>
          <w:u w:val="none"/>
        </w:rPr>
        <w:fldChar w:fldCharType="begin"/>
      </w:r>
      <w:r>
        <w:rPr>
          <w:sz w:val="28"/>
          <w:szCs w:val="26"/>
          <w:u w:val="none"/>
        </w:rPr>
        <w:instrText xml:space="preserve"> HYPERLINK  \l "sub_1000"</w:instrText>
      </w:r>
      <w:r>
        <w:rPr>
          <w:sz w:val="28"/>
          <w:szCs w:val="26"/>
          <w:u w:val="none"/>
        </w:rPr>
        <w:fldChar w:fldCharType="separate"/>
      </w:r>
      <w:r>
        <w:rPr>
          <w:rStyle w:val="824"/>
          <w:sz w:val="28"/>
          <w:szCs w:val="26"/>
          <w:u w:val="none"/>
          <w:lang w:bidi="en-US"/>
        </w:rPr>
        <w:t xml:space="preserve">проекта</w:t>
      </w:r>
      <w:r>
        <w:rPr>
          <w:sz w:val="28"/>
          <w:szCs w:val="26"/>
          <w:u w:val="none"/>
        </w:rPr>
        <w:fldChar w:fldCharType="end"/>
      </w:r>
      <w:r>
        <w:rPr>
          <w:rFonts w:eastAsia="Arial CYR"/>
          <w:sz w:val="28"/>
          <w:szCs w:val="26"/>
          <w:lang w:bidi="en-US"/>
        </w:rPr>
        <w:t xml:space="preserve"> внесения изменений в Правила землепользования и застройки Перекопновского муниципального образования Ершовского муниципального района посредством:</w:t>
      </w:r>
      <w:bookmarkEnd w:id="1"/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- подачи организатору публичных слушаний замечаний и предложений в устной и (или) письменной форме в день проведения публичных слушаний;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- непосредственного участия в публичных слушаниях.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"/>
          <w:sz w:val="28"/>
          <w:szCs w:val="26"/>
        </w:rPr>
      </w:pPr>
      <w:r>
        <w:rPr>
          <w:sz w:val="28"/>
        </w:rPr>
      </w:r>
      <w:bookmarkStart w:id="2" w:name="sub_4"/>
      <w:r>
        <w:rPr>
          <w:rFonts w:eastAsia="Arial CYR"/>
          <w:sz w:val="28"/>
          <w:szCs w:val="26"/>
          <w:lang w:bidi="en-US"/>
        </w:rPr>
        <w:t xml:space="preserve">4. Организатору публичных слушаний в целях разъяснения положений </w:t>
      </w:r>
      <w:r>
        <w:rPr>
          <w:sz w:val="28"/>
          <w:szCs w:val="26"/>
          <w:u w:val="none"/>
        </w:rPr>
        <w:fldChar w:fldCharType="begin"/>
      </w:r>
      <w:r>
        <w:rPr>
          <w:sz w:val="28"/>
          <w:szCs w:val="26"/>
          <w:u w:val="none"/>
        </w:rPr>
        <w:instrText xml:space="preserve"> HYPERLINK  \l "sub_1000"</w:instrText>
      </w:r>
      <w:r>
        <w:rPr>
          <w:sz w:val="28"/>
          <w:szCs w:val="26"/>
          <w:u w:val="none"/>
        </w:rPr>
        <w:fldChar w:fldCharType="separate"/>
      </w:r>
      <w:r>
        <w:rPr>
          <w:rStyle w:val="824"/>
          <w:sz w:val="28"/>
          <w:szCs w:val="26"/>
          <w:u w:val="none"/>
          <w:lang w:bidi="en-US"/>
        </w:rPr>
        <w:t xml:space="preserve">проекта</w:t>
      </w:r>
      <w:r>
        <w:rPr>
          <w:sz w:val="28"/>
          <w:szCs w:val="26"/>
          <w:u w:val="none"/>
        </w:rPr>
        <w:fldChar w:fldCharType="end"/>
      </w:r>
      <w:r>
        <w:rPr>
          <w:rFonts w:eastAsia="Arial CYR"/>
          <w:sz w:val="28"/>
          <w:szCs w:val="26"/>
          <w:lang w:bidi="en-US"/>
        </w:rPr>
        <w:t xml:space="preserve"> </w:t>
      </w:r>
      <w:r>
        <w:rPr>
          <w:rFonts w:eastAsia="Arial CYR"/>
          <w:sz w:val="28"/>
          <w:szCs w:val="26"/>
          <w:lang w:bidi="en-US"/>
        </w:rPr>
        <w:t xml:space="preserve">внесения изменений в Правила землепользования и застройки Перекопновского муниципального образования Ершовского муниципального района организовать </w:t>
      </w:r>
      <w:bookmarkEnd w:id="2"/>
      <w:r>
        <w:rPr>
          <w:rFonts w:eastAsia="Arial"/>
          <w:sz w:val="28"/>
          <w:szCs w:val="26"/>
          <w:lang w:bidi="en-US"/>
        </w:rPr>
        <w:t xml:space="preserve">демонстрацию материалов и чертежи проекта в рабочие дни с 9.00 до 17.00 со дня вступления в си</w:t>
      </w:r>
      <w:r>
        <w:rPr>
          <w:rFonts w:eastAsia="Arial"/>
          <w:sz w:val="28"/>
          <w:szCs w:val="26"/>
          <w:lang w:bidi="en-US"/>
        </w:rPr>
        <w:t xml:space="preserve">лу настоящего постановления до 26</w:t>
      </w:r>
      <w:r>
        <w:rPr>
          <w:rFonts w:eastAsia="Arial"/>
          <w:sz w:val="28"/>
          <w:szCs w:val="26"/>
          <w:lang w:bidi="en-US"/>
        </w:rPr>
        <w:t xml:space="preserve"> сентября 2022</w:t>
      </w:r>
      <w:r>
        <w:rPr>
          <w:rFonts w:eastAsia="Arial"/>
          <w:sz w:val="28"/>
          <w:szCs w:val="26"/>
          <w:lang w:bidi="en-US"/>
        </w:rPr>
        <w:t xml:space="preserve"> года по адресу: г. Ершов, ул. Интернациональная, д. 7, кабинет N10</w:t>
      </w:r>
      <w:r>
        <w:rPr>
          <w:rFonts w:eastAsia="Arial"/>
          <w:color w:val="800000"/>
          <w:sz w:val="28"/>
          <w:szCs w:val="26"/>
          <w:lang w:bidi="en-US"/>
        </w:rPr>
        <w:t xml:space="preserve"> </w:t>
      </w:r>
      <w:r>
        <w:rPr>
          <w:rFonts w:eastAsia="Arial"/>
          <w:sz w:val="28"/>
          <w:szCs w:val="26"/>
          <w:lang w:bidi="en-US"/>
        </w:rPr>
        <w:t xml:space="preserve">(отдел строительства, архитектуры и благоустройства администрации  Ершовского муниципального района) и выступления разработчика проекта в средствах массовой информации.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 xml:space="preserve">5. Замечания и предложения в письменной форме граждане вправе представить организатору публичных слушаний в срок со дня опубликован</w:t>
      </w:r>
      <w:r>
        <w:rPr>
          <w:rFonts w:eastAsia="Arial"/>
          <w:sz w:val="28"/>
          <w:szCs w:val="26"/>
          <w:lang w:bidi="en-US"/>
        </w:rPr>
        <w:t xml:space="preserve">ия настоящего постановления до 26</w:t>
      </w:r>
      <w:r>
        <w:rPr>
          <w:rFonts w:eastAsia="Arial"/>
          <w:sz w:val="28"/>
          <w:szCs w:val="26"/>
          <w:lang w:bidi="en-US"/>
        </w:rPr>
        <w:t xml:space="preserve"> сентября  2022</w:t>
      </w:r>
      <w:r>
        <w:rPr>
          <w:rFonts w:eastAsia="Arial"/>
          <w:sz w:val="28"/>
          <w:szCs w:val="26"/>
          <w:lang w:bidi="en-US"/>
        </w:rPr>
        <w:t xml:space="preserve"> года по рабочим дням с 9.00 до 17.00 по адресу: г. Ершов, ул. Интернациональная, д. 7, кабинет N10</w:t>
      </w:r>
      <w:r>
        <w:rPr>
          <w:rFonts w:eastAsia="Arial"/>
          <w:color w:val="800000"/>
          <w:sz w:val="28"/>
          <w:szCs w:val="26"/>
          <w:lang w:bidi="en-US"/>
        </w:rPr>
        <w:t xml:space="preserve"> </w:t>
      </w:r>
      <w:r>
        <w:rPr>
          <w:rFonts w:eastAsia="Arial"/>
          <w:sz w:val="28"/>
          <w:szCs w:val="26"/>
          <w:lang w:bidi="en-US"/>
        </w:rPr>
        <w:t xml:space="preserve">(отдел строительства, архитектуры и благоустройства администрации  Ершовского муниципального района).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Все замечания и предложения, представленные в установленный срок, подлежат внесению в протокол публичных слушаний.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При проведении публичных слушаний все участники публичных слушаний вправе высказать свое мнение о проекте </w:t>
      </w:r>
      <w:r>
        <w:rPr>
          <w:rFonts w:eastAsia="Arial CYR"/>
          <w:sz w:val="28"/>
          <w:szCs w:val="26"/>
          <w:lang w:bidi="en-US"/>
        </w:rPr>
        <w:t xml:space="preserve">внесения изменений в </w:t>
      </w:r>
      <w:r>
        <w:rPr>
          <w:rFonts w:eastAsia="Arial CYR"/>
          <w:sz w:val="28"/>
          <w:szCs w:val="26"/>
          <w:lang w:bidi="en-US"/>
        </w:rPr>
        <w:t xml:space="preserve">Правил</w:t>
      </w:r>
      <w:r>
        <w:rPr>
          <w:rFonts w:eastAsia="Arial CYR"/>
          <w:sz w:val="28"/>
          <w:szCs w:val="26"/>
          <w:lang w:bidi="en-US"/>
        </w:rPr>
        <w:t xml:space="preserve">а</w:t>
      </w:r>
      <w:r>
        <w:rPr>
          <w:rFonts w:eastAsia="Arial CYR"/>
          <w:sz w:val="28"/>
          <w:szCs w:val="26"/>
          <w:lang w:bidi="en-US"/>
        </w:rPr>
        <w:t xml:space="preserve"> землепользования и застройки Перекопновского</w:t>
      </w:r>
      <w:r>
        <w:rPr>
          <w:rFonts w:eastAsia="Arial CYR"/>
          <w:sz w:val="28"/>
          <w:szCs w:val="26"/>
          <w:lang w:bidi="en-US"/>
        </w:rPr>
        <w:t xml:space="preserve"> </w:t>
      </w:r>
      <w:r>
        <w:rPr>
          <w:rFonts w:eastAsia="Arial CYR"/>
          <w:sz w:val="28"/>
          <w:szCs w:val="26"/>
          <w:lang w:bidi="en-US"/>
        </w:rPr>
        <w:t xml:space="preserve">муници</w:t>
      </w:r>
      <w:r>
        <w:rPr>
          <w:rFonts w:eastAsia="Arial CYR"/>
          <w:sz w:val="28"/>
          <w:szCs w:val="26"/>
          <w:lang w:bidi="en-US"/>
        </w:rPr>
        <w:t xml:space="preserve">пального образования Ершовского муниципального района</w:t>
      </w:r>
      <w:r>
        <w:rPr>
          <w:rFonts w:eastAsia="Arial CYR"/>
          <w:sz w:val="28"/>
          <w:szCs w:val="26"/>
          <w:lang w:bidi="en-US"/>
        </w:rPr>
        <w:t xml:space="preserve">, замечания и предложения по указанному </w:t>
      </w:r>
      <w:r>
        <w:rPr>
          <w:sz w:val="28"/>
          <w:szCs w:val="26"/>
          <w:u w:val="none"/>
        </w:rPr>
        <w:fldChar w:fldCharType="begin"/>
      </w:r>
      <w:r>
        <w:rPr>
          <w:sz w:val="28"/>
          <w:szCs w:val="26"/>
          <w:u w:val="none"/>
        </w:rPr>
        <w:instrText xml:space="preserve"> HYPERLINK  \l "sub_1000"</w:instrText>
      </w:r>
      <w:r>
        <w:rPr>
          <w:sz w:val="28"/>
          <w:szCs w:val="26"/>
          <w:u w:val="none"/>
        </w:rPr>
        <w:fldChar w:fldCharType="separate"/>
      </w:r>
      <w:r>
        <w:rPr>
          <w:rStyle w:val="824"/>
          <w:sz w:val="28"/>
          <w:szCs w:val="26"/>
          <w:u w:val="none"/>
          <w:lang w:bidi="en-US"/>
        </w:rPr>
        <w:t xml:space="preserve">проекту</w:t>
      </w:r>
      <w:r>
        <w:rPr>
          <w:sz w:val="28"/>
          <w:szCs w:val="26"/>
          <w:u w:val="none"/>
        </w:rPr>
        <w:fldChar w:fldCharType="end"/>
      </w:r>
      <w:r>
        <w:rPr>
          <w:rFonts w:eastAsia="Arial CYR"/>
          <w:sz w:val="28"/>
          <w:szCs w:val="26"/>
          <w:lang w:bidi="en-US"/>
        </w:rPr>
        <w:t xml:space="preserve">, задать вопросы разработчику проекта и экспертам.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sz w:val="28"/>
        </w:rPr>
      </w:r>
      <w:bookmarkStart w:id="3" w:name="sub_6"/>
      <w:r>
        <w:rPr>
          <w:rFonts w:eastAsia="Arial CYR"/>
          <w:sz w:val="28"/>
          <w:szCs w:val="26"/>
          <w:lang w:bidi="en-US"/>
        </w:rPr>
        <w:t xml:space="preserve">6. Провести публичные слушания </w:t>
      </w:r>
      <w:r>
        <w:rPr>
          <w:rFonts w:eastAsia="Arial CYR"/>
          <w:sz w:val="28"/>
          <w:szCs w:val="26"/>
          <w:lang w:bidi="en-US"/>
        </w:rPr>
        <w:t xml:space="preserve">30 сентября 2022</w:t>
      </w:r>
      <w:r>
        <w:rPr>
          <w:rFonts w:eastAsia="Arial CYR"/>
          <w:sz w:val="28"/>
          <w:szCs w:val="26"/>
          <w:lang w:bidi="en-US"/>
        </w:rPr>
        <w:t xml:space="preserve"> года в</w:t>
      </w:r>
      <w:r>
        <w:rPr>
          <w:rFonts w:eastAsia="Arial CYR"/>
          <w:sz w:val="28"/>
          <w:szCs w:val="26"/>
          <w:lang w:bidi="en-US"/>
        </w:rPr>
        <w:t xml:space="preserve"> 10.00 часов в здании сельского дома культуры  "СДК" (Ершовский район, село Краснянка, ул. Советская, д.10</w:t>
      </w:r>
      <w:r>
        <w:rPr>
          <w:rFonts w:eastAsia="Arial CYR"/>
          <w:sz w:val="28"/>
          <w:szCs w:val="26"/>
          <w:lang w:bidi="en-US"/>
        </w:rPr>
        <w:t xml:space="preserve">).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sz w:val="28"/>
        </w:rPr>
      </w:r>
      <w:bookmarkEnd w:id="3"/>
      <w:r>
        <w:rPr>
          <w:rFonts w:eastAsia="Arial CYR"/>
          <w:sz w:val="28"/>
          <w:szCs w:val="26"/>
          <w:lang w:bidi="en-US"/>
        </w:rPr>
        <w:t xml:space="preserve">7. Все представленные участниками публичных слушаний замечания и предложения по </w:t>
      </w:r>
      <w:r>
        <w:rPr>
          <w:sz w:val="28"/>
          <w:szCs w:val="26"/>
          <w:u w:val="none"/>
        </w:rPr>
        <w:fldChar w:fldCharType="begin"/>
      </w:r>
      <w:r>
        <w:rPr>
          <w:sz w:val="28"/>
          <w:szCs w:val="26"/>
          <w:u w:val="none"/>
        </w:rPr>
        <w:instrText xml:space="preserve"> HYPERLINK  \l "sub_1000"</w:instrText>
      </w:r>
      <w:r>
        <w:rPr>
          <w:sz w:val="28"/>
          <w:szCs w:val="26"/>
          <w:u w:val="none"/>
        </w:rPr>
        <w:fldChar w:fldCharType="separate"/>
      </w:r>
      <w:r>
        <w:rPr>
          <w:rStyle w:val="824"/>
          <w:sz w:val="28"/>
          <w:szCs w:val="26"/>
          <w:u w:val="none"/>
          <w:lang w:bidi="en-US"/>
        </w:rPr>
        <w:t xml:space="preserve">проекту</w:t>
      </w:r>
      <w:r>
        <w:rPr>
          <w:sz w:val="28"/>
          <w:szCs w:val="26"/>
          <w:u w:val="none"/>
        </w:rPr>
        <w:fldChar w:fldCharType="end"/>
      </w:r>
      <w:r>
        <w:rPr>
          <w:rFonts w:eastAsia="Arial CYR"/>
          <w:sz w:val="28"/>
          <w:szCs w:val="26"/>
          <w:lang w:bidi="en-US"/>
        </w:rPr>
        <w:t xml:space="preserve"> </w:t>
      </w:r>
      <w:r>
        <w:rPr>
          <w:rFonts w:eastAsia="Arial CYR"/>
          <w:sz w:val="28"/>
          <w:szCs w:val="26"/>
          <w:lang w:bidi="en-US"/>
        </w:rPr>
        <w:t xml:space="preserve">внесения изменений в </w:t>
      </w:r>
      <w:r>
        <w:rPr>
          <w:rFonts w:eastAsia="Arial CYR"/>
          <w:sz w:val="28"/>
          <w:szCs w:val="26"/>
          <w:lang w:bidi="en-US"/>
        </w:rPr>
        <w:t xml:space="preserve">Правил</w:t>
      </w:r>
      <w:r>
        <w:rPr>
          <w:rFonts w:eastAsia="Arial CYR"/>
          <w:sz w:val="28"/>
          <w:szCs w:val="26"/>
          <w:lang w:bidi="en-US"/>
        </w:rPr>
        <w:t xml:space="preserve">а</w:t>
      </w:r>
      <w:r>
        <w:rPr>
          <w:rFonts w:eastAsia="Arial CYR"/>
          <w:sz w:val="28"/>
          <w:szCs w:val="26"/>
          <w:lang w:bidi="en-US"/>
        </w:rPr>
        <w:t xml:space="preserve"> землепользования и застройки </w:t>
      </w:r>
      <w:r>
        <w:rPr>
          <w:rFonts w:eastAsia="Arial CYR"/>
          <w:sz w:val="28"/>
          <w:szCs w:val="26"/>
          <w:lang w:bidi="en-US"/>
        </w:rPr>
        <w:t xml:space="preserve">Перекопновского </w:t>
      </w:r>
      <w:r>
        <w:rPr>
          <w:rFonts w:eastAsia="Arial CYR"/>
          <w:sz w:val="28"/>
          <w:szCs w:val="26"/>
          <w:lang w:bidi="en-US"/>
        </w:rPr>
        <w:t xml:space="preserve">муницип</w:t>
      </w:r>
      <w:r>
        <w:rPr>
          <w:rFonts w:eastAsia="Arial CYR"/>
          <w:sz w:val="28"/>
          <w:szCs w:val="26"/>
          <w:lang w:bidi="en-US"/>
        </w:rPr>
        <w:t xml:space="preserve">ального образования Ершовского муниципального района </w:t>
      </w:r>
      <w:r>
        <w:rPr>
          <w:rFonts w:eastAsia="Arial CYR"/>
          <w:sz w:val="28"/>
          <w:szCs w:val="26"/>
          <w:lang w:bidi="en-US"/>
        </w:rPr>
        <w:t xml:space="preserve">отражаются в заключении о результатах публичных слушаний, составляемом организатором публичных слушаний.</w:t>
      </w:r>
      <w:r>
        <w:rPr>
          <w:sz w:val="28"/>
        </w:rPr>
      </w:r>
      <w:r/>
    </w:p>
    <w:p>
      <w:pPr>
        <w:pStyle w:val="816"/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8. Заключение о результатах публичных слушаний предс</w:t>
      </w:r>
      <w:r>
        <w:rPr>
          <w:rFonts w:eastAsia="Arial CYR"/>
          <w:sz w:val="28"/>
          <w:szCs w:val="26"/>
          <w:lang w:bidi="en-US"/>
        </w:rPr>
        <w:t xml:space="preserve">тавляется Главе Ершовского муниципального района</w:t>
      </w:r>
      <w:r>
        <w:rPr>
          <w:rFonts w:eastAsia="Arial CYR"/>
          <w:sz w:val="28"/>
          <w:szCs w:val="26"/>
          <w:lang w:bidi="en-US"/>
        </w:rPr>
        <w:t xml:space="preserve"> и учитывается в качестве рекомендаций при утверждении </w:t>
      </w:r>
      <w:r>
        <w:rPr>
          <w:sz w:val="28"/>
          <w:szCs w:val="26"/>
          <w:u w:val="none"/>
        </w:rPr>
        <w:fldChar w:fldCharType="begin"/>
      </w:r>
      <w:r>
        <w:rPr>
          <w:sz w:val="28"/>
          <w:szCs w:val="26"/>
          <w:u w:val="none"/>
        </w:rPr>
        <w:instrText xml:space="preserve"> HYPERLINK  \l "sub_1000"</w:instrText>
      </w:r>
      <w:r>
        <w:rPr>
          <w:sz w:val="28"/>
          <w:szCs w:val="26"/>
          <w:u w:val="none"/>
        </w:rPr>
        <w:fldChar w:fldCharType="separate"/>
      </w:r>
      <w:r>
        <w:rPr>
          <w:rStyle w:val="824"/>
          <w:sz w:val="28"/>
          <w:szCs w:val="26"/>
          <w:u w:val="none"/>
          <w:lang w:bidi="en-US"/>
        </w:rPr>
        <w:t xml:space="preserve">проекта</w:t>
      </w:r>
      <w:r>
        <w:rPr>
          <w:sz w:val="28"/>
          <w:szCs w:val="26"/>
          <w:u w:val="none"/>
        </w:rPr>
        <w:fldChar w:fldCharType="end"/>
      </w:r>
      <w:r>
        <w:rPr>
          <w:rFonts w:eastAsia="Arial CYR"/>
          <w:sz w:val="28"/>
          <w:szCs w:val="26"/>
          <w:lang w:bidi="en-US"/>
        </w:rPr>
        <w:t xml:space="preserve"> </w:t>
      </w:r>
      <w:r>
        <w:rPr>
          <w:rFonts w:eastAsia="Arial CYR"/>
          <w:sz w:val="28"/>
          <w:szCs w:val="26"/>
          <w:lang w:bidi="en-US"/>
        </w:rPr>
        <w:t xml:space="preserve">внесения изменений в </w:t>
      </w:r>
      <w:r>
        <w:rPr>
          <w:rFonts w:eastAsia="Arial CYR"/>
          <w:sz w:val="28"/>
          <w:szCs w:val="26"/>
          <w:lang w:bidi="en-US"/>
        </w:rPr>
        <w:t xml:space="preserve">Правил</w:t>
      </w:r>
      <w:r>
        <w:rPr>
          <w:rFonts w:eastAsia="Arial CYR"/>
          <w:sz w:val="28"/>
          <w:szCs w:val="26"/>
          <w:lang w:bidi="en-US"/>
        </w:rPr>
        <w:t xml:space="preserve">а</w:t>
      </w:r>
      <w:r>
        <w:rPr>
          <w:rFonts w:eastAsia="Arial CYR"/>
          <w:sz w:val="28"/>
          <w:szCs w:val="26"/>
          <w:lang w:bidi="en-US"/>
        </w:rPr>
        <w:t xml:space="preserve"> земл</w:t>
      </w:r>
      <w:r>
        <w:rPr>
          <w:rFonts w:eastAsia="Arial CYR"/>
          <w:sz w:val="28"/>
          <w:szCs w:val="26"/>
          <w:lang w:bidi="en-US"/>
        </w:rPr>
        <w:t xml:space="preserve">епользования и застройки Перекопновского муниципального образования Ершовского муниципального района Саратовской области.</w:t>
      </w:r>
      <w:r>
        <w:rPr>
          <w:sz w:val="28"/>
        </w:rPr>
      </w:r>
      <w:r/>
    </w:p>
    <w:p>
      <w:pPr>
        <w:pStyle w:val="816"/>
        <w:jc w:val="both"/>
        <w:rPr>
          <w:sz w:val="28"/>
          <w:szCs w:val="28"/>
          <w:lang w:eastAsia="ar-SA"/>
        </w:rPr>
      </w:pPr>
      <w:r>
        <w:rPr>
          <w:rFonts w:eastAsia="Arial"/>
          <w:sz w:val="28"/>
          <w:szCs w:val="26"/>
          <w:lang w:bidi="en-US"/>
        </w:rPr>
        <w:t xml:space="preserve">             </w:t>
      </w:r>
      <w:r>
        <w:rPr>
          <w:sz w:val="28"/>
          <w:szCs w:val="26"/>
          <w:lang w:eastAsia="ar-SA"/>
        </w:rPr>
        <w:t xml:space="preserve"> 9</w:t>
      </w:r>
      <w:r>
        <w:rPr>
          <w:sz w:val="28"/>
          <w:szCs w:val="26"/>
          <w:lang w:eastAsia="ar-SA"/>
        </w:rPr>
        <w:t xml:space="preserve">. Настоящее постановление вступает в силу со дня опубликования на официальном сайте администрации Ершовского муниципального района.</w:t>
      </w:r>
      <w:r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                                 </w:t>
      </w:r>
      <w:r>
        <w:rPr>
          <w:sz w:val="28"/>
        </w:rPr>
      </w:r>
      <w:r/>
    </w:p>
    <w:p>
      <w:pPr>
        <w:pStyle w:val="816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16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Ершовского муниципального района </w:t>
      </w:r>
      <w:r>
        <w:rPr>
          <w:sz w:val="28"/>
          <w:szCs w:val="28"/>
        </w:rPr>
        <w:t xml:space="preserve">                                 С.А.Зубрицкая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709" w:right="851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1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6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786" w:hanging="360"/>
        <w:tabs>
          <w:tab w:val="num" w:pos="786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816"/>
        <w:ind w:left="-114" w:firstLine="0"/>
        <w:tabs>
          <w:tab w:val="num" w:pos="246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816"/>
        <w:ind w:left="-114" w:firstLine="0"/>
        <w:tabs>
          <w:tab w:val="num" w:pos="246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816"/>
        <w:ind w:left="-114" w:firstLine="0"/>
        <w:tabs>
          <w:tab w:val="num" w:pos="246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816"/>
        <w:ind w:left="-114" w:firstLine="0"/>
        <w:tabs>
          <w:tab w:val="num" w:pos="246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816"/>
        <w:ind w:left="-114" w:firstLine="0"/>
        <w:tabs>
          <w:tab w:val="num" w:pos="246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816"/>
        <w:ind w:left="-114" w:firstLine="0"/>
        <w:tabs>
          <w:tab w:val="num" w:pos="246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816"/>
        <w:ind w:left="-114" w:firstLine="0"/>
        <w:tabs>
          <w:tab w:val="num" w:pos="246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816"/>
        <w:ind w:left="-114" w:firstLine="0"/>
        <w:tabs>
          <w:tab w:val="num" w:pos="246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uiPriority w:val="39"/>
    <w:unhideWhenUsed/>
    <w:pPr>
      <w:ind w:left="0" w:right="0" w:firstLine="0"/>
      <w:spacing w:after="57"/>
    </w:pPr>
  </w:style>
  <w:style w:type="paragraph" w:styleId="806">
    <w:name w:val="toc 2"/>
    <w:uiPriority w:val="39"/>
    <w:unhideWhenUsed/>
    <w:pPr>
      <w:ind w:left="283" w:right="0" w:firstLine="0"/>
      <w:spacing w:after="57"/>
    </w:pPr>
  </w:style>
  <w:style w:type="paragraph" w:styleId="807">
    <w:name w:val="toc 3"/>
    <w:uiPriority w:val="39"/>
    <w:unhideWhenUsed/>
    <w:pPr>
      <w:ind w:left="567" w:right="0" w:firstLine="0"/>
      <w:spacing w:after="57"/>
    </w:pPr>
  </w:style>
  <w:style w:type="paragraph" w:styleId="808">
    <w:name w:val="toc 4"/>
    <w:uiPriority w:val="39"/>
    <w:unhideWhenUsed/>
    <w:pPr>
      <w:ind w:left="850" w:right="0" w:firstLine="0"/>
      <w:spacing w:after="57"/>
    </w:pPr>
  </w:style>
  <w:style w:type="paragraph" w:styleId="809">
    <w:name w:val="toc 5"/>
    <w:uiPriority w:val="39"/>
    <w:unhideWhenUsed/>
    <w:pPr>
      <w:ind w:left="1134" w:right="0" w:firstLine="0"/>
      <w:spacing w:after="57"/>
    </w:pPr>
  </w:style>
  <w:style w:type="paragraph" w:styleId="810">
    <w:name w:val="toc 6"/>
    <w:uiPriority w:val="39"/>
    <w:unhideWhenUsed/>
    <w:pPr>
      <w:ind w:left="1417" w:right="0" w:firstLine="0"/>
      <w:spacing w:after="57"/>
    </w:pPr>
  </w:style>
  <w:style w:type="paragraph" w:styleId="811">
    <w:name w:val="toc 7"/>
    <w:uiPriority w:val="39"/>
    <w:unhideWhenUsed/>
    <w:pPr>
      <w:ind w:left="1701" w:right="0" w:firstLine="0"/>
      <w:spacing w:after="57"/>
    </w:pPr>
  </w:style>
  <w:style w:type="paragraph" w:styleId="812">
    <w:name w:val="toc 8"/>
    <w:uiPriority w:val="39"/>
    <w:unhideWhenUsed/>
    <w:pPr>
      <w:ind w:left="1984" w:right="0" w:firstLine="0"/>
      <w:spacing w:after="57"/>
    </w:pPr>
  </w:style>
  <w:style w:type="paragraph" w:styleId="813">
    <w:name w:val="toc 9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uiPriority w:val="99"/>
    <w:unhideWhenUsed/>
    <w:pPr>
      <w:spacing w:after="0" w:afterAutospacing="0"/>
    </w:pPr>
  </w:style>
  <w:style w:type="paragraph" w:styleId="816">
    <w:name w:val="Обычный"/>
    <w:next w:val="816"/>
    <w:link w:val="816"/>
    <w:rPr>
      <w:lang w:val="ru-RU" w:bidi="ar-SA" w:eastAsia="ru-RU"/>
    </w:rPr>
  </w:style>
  <w:style w:type="paragraph" w:styleId="817">
    <w:name w:val="Заголовок 1"/>
    <w:basedOn w:val="816"/>
    <w:next w:val="816"/>
    <w:link w:val="816"/>
    <w:rPr>
      <w:sz w:val="28"/>
      <w:u w:val="single"/>
    </w:rPr>
    <w:pPr>
      <w:jc w:val="right"/>
      <w:keepNext/>
      <w:outlineLvl w:val="0"/>
    </w:pPr>
  </w:style>
  <w:style w:type="paragraph" w:styleId="818">
    <w:name w:val="Заголовок 2"/>
    <w:basedOn w:val="816"/>
    <w:next w:val="816"/>
    <w:link w:val="816"/>
    <w:rPr>
      <w:b/>
      <w:i/>
      <w:sz w:val="28"/>
    </w:rPr>
    <w:pPr>
      <w:ind w:firstLine="426"/>
      <w:jc w:val="right"/>
      <w:keepNext/>
      <w:outlineLvl w:val="1"/>
    </w:pPr>
  </w:style>
  <w:style w:type="paragraph" w:styleId="819">
    <w:name w:val="Заголовок 3"/>
    <w:basedOn w:val="816"/>
    <w:next w:val="816"/>
    <w:link w:val="816"/>
    <w:rPr>
      <w:sz w:val="28"/>
    </w:rPr>
    <w:pPr>
      <w:keepNext/>
      <w:outlineLvl w:val="2"/>
    </w:pPr>
  </w:style>
  <w:style w:type="character" w:styleId="820">
    <w:name w:val="Основной шрифт абзаца"/>
    <w:next w:val="820"/>
    <w:link w:val="816"/>
    <w:semiHidden/>
  </w:style>
  <w:style w:type="table" w:styleId="821">
    <w:name w:val="Обычная таблица"/>
    <w:next w:val="821"/>
    <w:link w:val="816"/>
    <w:semiHidden/>
    <w:tblPr/>
  </w:style>
  <w:style w:type="numbering" w:styleId="822">
    <w:name w:val="Нет списка"/>
    <w:next w:val="822"/>
    <w:link w:val="816"/>
    <w:semiHidden/>
  </w:style>
  <w:style w:type="paragraph" w:styleId="823">
    <w:name w:val="Основной текст с отступом"/>
    <w:basedOn w:val="816"/>
    <w:next w:val="823"/>
    <w:link w:val="816"/>
    <w:rPr>
      <w:sz w:val="28"/>
    </w:rPr>
    <w:pPr>
      <w:ind w:firstLine="567"/>
      <w:jc w:val="both"/>
    </w:pPr>
  </w:style>
  <w:style w:type="character" w:styleId="824">
    <w:name w:val="Гиперссылка"/>
    <w:next w:val="824"/>
    <w:link w:val="816"/>
    <w:rPr>
      <w:color w:val="000080"/>
      <w:u w:val="single"/>
    </w:rPr>
  </w:style>
  <w:style w:type="character" w:styleId="825" w:default="1">
    <w:name w:val="Default Paragraph Font"/>
    <w:uiPriority w:val="1"/>
    <w:semiHidden/>
    <w:unhideWhenUsed/>
  </w:style>
  <w:style w:type="numbering" w:styleId="826" w:default="1">
    <w:name w:val="No List"/>
    <w:uiPriority w:val="99"/>
    <w:semiHidden/>
    <w:unhideWhenUsed/>
  </w:style>
  <w:style w:type="paragraph" w:styleId="827" w:default="1">
    <w:name w:val="Normal"/>
    <w:qFormat/>
  </w:style>
  <w:style w:type="table" w:styleId="8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2022-08-29T06:55:09Z</dcterms:modified>
</cp:coreProperties>
</file>