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71" w:rsidRPr="004D51FF" w:rsidRDefault="004D51FF" w:rsidP="004D5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Реестр  инвестиционных проектов</w:t>
      </w:r>
      <w:r w:rsidR="00A65A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3"/>
        <w:tblpPr w:leftFromText="180" w:rightFromText="180" w:vertAnchor="page" w:horzAnchor="margin" w:tblpY="1876"/>
        <w:tblW w:w="5000" w:type="pct"/>
        <w:tblLook w:val="04A0"/>
      </w:tblPr>
      <w:tblGrid>
        <w:gridCol w:w="457"/>
        <w:gridCol w:w="4472"/>
        <w:gridCol w:w="3002"/>
        <w:gridCol w:w="1640"/>
      </w:tblGrid>
      <w:tr w:rsidR="004D51FF" w:rsidRPr="00A36AC1" w:rsidTr="004D51FF">
        <w:trPr>
          <w:trHeight w:val="276"/>
        </w:trPr>
        <w:tc>
          <w:tcPr>
            <w:tcW w:w="239" w:type="pct"/>
          </w:tcPr>
          <w:p w:rsidR="004D51FF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FF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FF" w:rsidRPr="000628D2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6" w:type="pct"/>
            <w:vAlign w:val="center"/>
          </w:tcPr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1568" w:type="pct"/>
          </w:tcPr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 xml:space="preserve">Инвестор </w:t>
            </w:r>
          </w:p>
        </w:tc>
        <w:tc>
          <w:tcPr>
            <w:tcW w:w="857" w:type="pct"/>
            <w:vAlign w:val="center"/>
          </w:tcPr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4D51FF" w:rsidRPr="00A36AC1" w:rsidTr="004D51FF">
        <w:tc>
          <w:tcPr>
            <w:tcW w:w="239" w:type="pct"/>
          </w:tcPr>
          <w:p w:rsidR="004D51FF" w:rsidRPr="000628D2" w:rsidRDefault="004D51FF" w:rsidP="004D51FF">
            <w:pPr>
              <w:pStyle w:val="3"/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336" w:type="pct"/>
          </w:tcPr>
          <w:p w:rsidR="004D51FF" w:rsidRPr="00A36AC1" w:rsidRDefault="004D51FF" w:rsidP="004D51FF">
            <w:pPr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</w:t>
            </w:r>
            <w:r w:rsidR="00B6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йство </w:t>
            </w:r>
            <w:proofErr w:type="spellStart"/>
            <w:r w:rsidR="00B6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Коптевского</w:t>
            </w:r>
            <w:proofErr w:type="spellEnd"/>
            <w:r w:rsidR="00B6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</w:t>
            </w: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51FF" w:rsidRPr="00A36AC1" w:rsidRDefault="004D51FF" w:rsidP="004D5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4D51FF" w:rsidRPr="00A36AC1" w:rsidRDefault="004D51FF" w:rsidP="004D51FF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ННК – «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Саратовнефтегаздобыча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4D51FF" w:rsidRPr="00A36AC1" w:rsidRDefault="004D51FF" w:rsidP="00AE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AE1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D51FF" w:rsidRPr="00A36AC1" w:rsidTr="004D51FF">
        <w:tc>
          <w:tcPr>
            <w:tcW w:w="239" w:type="pct"/>
          </w:tcPr>
          <w:p w:rsidR="004D51FF" w:rsidRPr="000628D2" w:rsidRDefault="00B679CF" w:rsidP="004D51FF">
            <w:pPr>
              <w:pStyle w:val="2"/>
              <w:tabs>
                <w:tab w:val="left" w:pos="743"/>
              </w:tabs>
              <w:jc w:val="both"/>
            </w:pPr>
            <w:r>
              <w:t>2</w:t>
            </w:r>
          </w:p>
        </w:tc>
        <w:tc>
          <w:tcPr>
            <w:tcW w:w="2336" w:type="pct"/>
          </w:tcPr>
          <w:p w:rsidR="004D51FF" w:rsidRPr="00A36AC1" w:rsidRDefault="004D51FF" w:rsidP="004D51FF">
            <w:pPr>
              <w:pStyle w:val="2"/>
              <w:tabs>
                <w:tab w:val="left" w:pos="743"/>
              </w:tabs>
              <w:jc w:val="both"/>
            </w:pPr>
            <w:r w:rsidRPr="00A36AC1">
              <w:t>Реконструкция участка орошения.</w:t>
            </w:r>
          </w:p>
          <w:p w:rsidR="004D51FF" w:rsidRPr="00A36AC1" w:rsidRDefault="004D51FF" w:rsidP="004D51FF">
            <w:pPr>
              <w:pStyle w:val="2"/>
              <w:tabs>
                <w:tab w:val="left" w:pos="743"/>
              </w:tabs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1568" w:type="pct"/>
          </w:tcPr>
          <w:p w:rsidR="004D51FF" w:rsidRPr="00A36AC1" w:rsidRDefault="004D51FF" w:rsidP="004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АО «Декабрист»</w:t>
            </w:r>
          </w:p>
        </w:tc>
        <w:tc>
          <w:tcPr>
            <w:tcW w:w="857" w:type="pct"/>
            <w:vAlign w:val="center"/>
          </w:tcPr>
          <w:p w:rsidR="004D51FF" w:rsidRPr="00A36AC1" w:rsidRDefault="004D51FF" w:rsidP="0073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734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D51FF" w:rsidRPr="00A36AC1" w:rsidTr="004D51FF">
        <w:tc>
          <w:tcPr>
            <w:tcW w:w="239" w:type="pct"/>
          </w:tcPr>
          <w:p w:rsidR="004D51FF" w:rsidRPr="000628D2" w:rsidRDefault="00B679CF" w:rsidP="004D51FF">
            <w:pPr>
              <w:pStyle w:val="2"/>
              <w:tabs>
                <w:tab w:val="left" w:pos="743"/>
              </w:tabs>
              <w:jc w:val="both"/>
            </w:pPr>
            <w:r>
              <w:t>3</w:t>
            </w:r>
          </w:p>
        </w:tc>
        <w:tc>
          <w:tcPr>
            <w:tcW w:w="2336" w:type="pct"/>
          </w:tcPr>
          <w:p w:rsidR="004D51FF" w:rsidRPr="00A36AC1" w:rsidRDefault="004D51FF" w:rsidP="004D51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мелиорации сельскохозяйственных земель» в 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Кушумском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Новорепинском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Чапаевском, </w:t>
            </w:r>
            <w:proofErr w:type="spell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</w:t>
            </w:r>
            <w:r w:rsidR="00B6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</w:t>
            </w:r>
            <w:proofErr w:type="spellEnd"/>
            <w:r w:rsidR="00B6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муниципальных образования</w:t>
            </w: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51FF" w:rsidRPr="00A36AC1" w:rsidRDefault="004D51FF" w:rsidP="004D5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gramStart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spellStart"/>
            <w:proofErr w:type="gram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Альфа-Ленд</w:t>
            </w:r>
            <w:proofErr w:type="spellEnd"/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4D51FF" w:rsidRPr="00A36AC1" w:rsidRDefault="004D51FF" w:rsidP="0073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734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D51FF" w:rsidRPr="00A36AC1" w:rsidTr="004D51FF">
        <w:tc>
          <w:tcPr>
            <w:tcW w:w="239" w:type="pct"/>
          </w:tcPr>
          <w:p w:rsidR="004D51FF" w:rsidRPr="000628D2" w:rsidRDefault="00B679CF" w:rsidP="004D51FF">
            <w:pPr>
              <w:pStyle w:val="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336" w:type="pct"/>
          </w:tcPr>
          <w:p w:rsidR="004D51FF" w:rsidRPr="00A36AC1" w:rsidRDefault="004D51FF" w:rsidP="004D51FF">
            <w:pPr>
              <w:pStyle w:val="3"/>
              <w:snapToGrid w:val="0"/>
              <w:rPr>
                <w:rFonts w:cs="Times New Roman"/>
              </w:rPr>
            </w:pPr>
            <w:r w:rsidRPr="00A36AC1">
              <w:rPr>
                <w:rFonts w:cs="Times New Roman"/>
              </w:rPr>
              <w:t>Приобретение скота мясного направления.</w:t>
            </w:r>
          </w:p>
          <w:p w:rsidR="004D51FF" w:rsidRPr="00A36AC1" w:rsidRDefault="004D51FF" w:rsidP="004D51FF">
            <w:pPr>
              <w:pStyle w:val="3"/>
              <w:snapToGrid w:val="0"/>
              <w:rPr>
                <w:rFonts w:cs="Times New Roman"/>
                <w:bCs/>
              </w:rPr>
            </w:pPr>
          </w:p>
        </w:tc>
        <w:tc>
          <w:tcPr>
            <w:tcW w:w="1568" w:type="pct"/>
          </w:tcPr>
          <w:p w:rsidR="004D51FF" w:rsidRPr="00A36AC1" w:rsidRDefault="004D51FF" w:rsidP="004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 Акопов Т.Б.</w:t>
            </w:r>
          </w:p>
        </w:tc>
        <w:tc>
          <w:tcPr>
            <w:tcW w:w="857" w:type="pct"/>
            <w:vAlign w:val="center"/>
          </w:tcPr>
          <w:p w:rsidR="004D51FF" w:rsidRPr="00A36AC1" w:rsidRDefault="004D51FF" w:rsidP="0073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734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D51FF" w:rsidRPr="00A36AC1" w:rsidTr="004D51FF">
        <w:tc>
          <w:tcPr>
            <w:tcW w:w="239" w:type="pct"/>
          </w:tcPr>
          <w:p w:rsidR="004D51FF" w:rsidRPr="000628D2" w:rsidRDefault="00B679CF" w:rsidP="004D51FF">
            <w:pPr>
              <w:pStyle w:val="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336" w:type="pct"/>
          </w:tcPr>
          <w:p w:rsidR="004D51FF" w:rsidRPr="00A36AC1" w:rsidRDefault="004D51FF" w:rsidP="004D51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помещения для животноводства с ус</w:t>
            </w:r>
            <w:r w:rsidR="00B6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тановкой доильного оборудования.</w:t>
            </w:r>
          </w:p>
          <w:p w:rsidR="004D51FF" w:rsidRPr="00A36AC1" w:rsidRDefault="004D51FF" w:rsidP="004D51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</w:tcPr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глава КФХ  Громова Л.В.</w:t>
            </w:r>
          </w:p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4D51FF" w:rsidRPr="00A36AC1" w:rsidRDefault="004D51FF" w:rsidP="004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2020-2025гг</w:t>
            </w:r>
          </w:p>
        </w:tc>
      </w:tr>
      <w:tr w:rsidR="004D51FF" w:rsidRPr="00A36AC1" w:rsidTr="004D51FF">
        <w:tc>
          <w:tcPr>
            <w:tcW w:w="239" w:type="pct"/>
          </w:tcPr>
          <w:p w:rsidR="004D51FF" w:rsidRPr="000628D2" w:rsidRDefault="00B679CF" w:rsidP="004D51FF">
            <w:pPr>
              <w:pStyle w:val="2"/>
              <w:tabs>
                <w:tab w:val="left" w:pos="743"/>
              </w:tabs>
              <w:jc w:val="both"/>
            </w:pPr>
            <w:r>
              <w:t>6</w:t>
            </w:r>
          </w:p>
        </w:tc>
        <w:tc>
          <w:tcPr>
            <w:tcW w:w="2336" w:type="pct"/>
          </w:tcPr>
          <w:p w:rsidR="004D51FF" w:rsidRPr="00A36AC1" w:rsidRDefault="004D51FF" w:rsidP="004D51FF">
            <w:pPr>
              <w:pStyle w:val="2"/>
              <w:tabs>
                <w:tab w:val="left" w:pos="743"/>
              </w:tabs>
              <w:jc w:val="both"/>
            </w:pPr>
            <w:r w:rsidRPr="00A36AC1">
              <w:t>Реконструкция участка орошения.</w:t>
            </w:r>
          </w:p>
          <w:p w:rsidR="004D51FF" w:rsidRPr="00A36AC1" w:rsidRDefault="004D51FF" w:rsidP="004D5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4D51FF" w:rsidRPr="00A36AC1" w:rsidRDefault="004D51FF" w:rsidP="004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МТС «</w:t>
            </w:r>
            <w:proofErr w:type="spellStart"/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7" w:type="pct"/>
            <w:vAlign w:val="center"/>
          </w:tcPr>
          <w:p w:rsidR="004D51FF" w:rsidRPr="00A36AC1" w:rsidRDefault="004D51FF" w:rsidP="0073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734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D51FF" w:rsidRPr="00A36AC1" w:rsidTr="004D51FF">
        <w:tc>
          <w:tcPr>
            <w:tcW w:w="239" w:type="pct"/>
          </w:tcPr>
          <w:p w:rsidR="004D51FF" w:rsidRPr="000628D2" w:rsidRDefault="00B679CF" w:rsidP="00A12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pct"/>
          </w:tcPr>
          <w:p w:rsidR="004D51FF" w:rsidRPr="00A36AC1" w:rsidRDefault="004D51FF" w:rsidP="004D5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энергонасыщенных</w:t>
            </w:r>
            <w:proofErr w:type="spellEnd"/>
            <w:r w:rsidRPr="00A36AC1">
              <w:rPr>
                <w:rFonts w:ascii="Times New Roman" w:hAnsi="Times New Roman" w:cs="Times New Roman"/>
                <w:sz w:val="24"/>
                <w:szCs w:val="24"/>
              </w:rPr>
              <w:t xml:space="preserve"> тракторов и комбайнов.</w:t>
            </w:r>
          </w:p>
          <w:p w:rsidR="004D51FF" w:rsidRPr="00A36AC1" w:rsidRDefault="004D51FF" w:rsidP="004D5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4D51FF" w:rsidRPr="00A36AC1" w:rsidRDefault="004D51FF" w:rsidP="004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МТС «</w:t>
            </w:r>
            <w:proofErr w:type="spellStart"/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7" w:type="pct"/>
            <w:vAlign w:val="center"/>
          </w:tcPr>
          <w:p w:rsidR="004D51FF" w:rsidRPr="00A36AC1" w:rsidRDefault="004D51FF" w:rsidP="0073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734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8653F1" w:rsidRPr="00A36AC1" w:rsidTr="004D51FF">
        <w:tc>
          <w:tcPr>
            <w:tcW w:w="239" w:type="pct"/>
          </w:tcPr>
          <w:p w:rsidR="008653F1" w:rsidRDefault="00B679CF" w:rsidP="00865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pct"/>
          </w:tcPr>
          <w:p w:rsidR="008653F1" w:rsidRPr="00A36AC1" w:rsidRDefault="008653F1" w:rsidP="00865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капельного орошения</w:t>
            </w:r>
            <w:r w:rsidR="00B6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pct"/>
          </w:tcPr>
          <w:p w:rsidR="008653F1" w:rsidRPr="00A36AC1" w:rsidRDefault="008653F1" w:rsidP="00865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</w:t>
            </w:r>
          </w:p>
          <w:p w:rsidR="008653F1" w:rsidRPr="00A36AC1" w:rsidRDefault="008653F1" w:rsidP="00EF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Ким А.</w:t>
            </w:r>
            <w:r w:rsidR="00EF5F9E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857" w:type="pct"/>
            <w:vAlign w:val="center"/>
          </w:tcPr>
          <w:p w:rsidR="008653F1" w:rsidRPr="00A36AC1" w:rsidRDefault="008653F1" w:rsidP="0086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B679CF" w:rsidRPr="00A36AC1" w:rsidTr="004D51FF">
        <w:tc>
          <w:tcPr>
            <w:tcW w:w="239" w:type="pct"/>
          </w:tcPr>
          <w:p w:rsidR="00B679CF" w:rsidRDefault="00B679CF" w:rsidP="00865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pct"/>
          </w:tcPr>
          <w:p w:rsidR="00B679CF" w:rsidRDefault="00B679CF" w:rsidP="00865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склада.</w:t>
            </w:r>
          </w:p>
        </w:tc>
        <w:tc>
          <w:tcPr>
            <w:tcW w:w="1568" w:type="pct"/>
          </w:tcPr>
          <w:p w:rsidR="00B679CF" w:rsidRPr="00A36AC1" w:rsidRDefault="00B679CF" w:rsidP="00865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им. «Энгельса»</w:t>
            </w:r>
          </w:p>
        </w:tc>
        <w:tc>
          <w:tcPr>
            <w:tcW w:w="857" w:type="pct"/>
            <w:vAlign w:val="center"/>
          </w:tcPr>
          <w:p w:rsidR="00B679CF" w:rsidRPr="00A36AC1" w:rsidRDefault="00B679CF" w:rsidP="0086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2022-2023гг</w:t>
            </w:r>
          </w:p>
        </w:tc>
      </w:tr>
      <w:tr w:rsidR="00B679CF" w:rsidRPr="00A36AC1" w:rsidTr="004D51FF">
        <w:tc>
          <w:tcPr>
            <w:tcW w:w="239" w:type="pct"/>
          </w:tcPr>
          <w:p w:rsidR="00B679CF" w:rsidRDefault="00B679CF" w:rsidP="00865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pct"/>
          </w:tcPr>
          <w:p w:rsidR="00B679CF" w:rsidRPr="00A36AC1" w:rsidRDefault="00B679CF" w:rsidP="00B679CF">
            <w:pPr>
              <w:pStyle w:val="2"/>
              <w:tabs>
                <w:tab w:val="left" w:pos="743"/>
              </w:tabs>
              <w:jc w:val="both"/>
            </w:pPr>
            <w:r w:rsidRPr="00A36AC1">
              <w:t>Реконструкция участка орошения.</w:t>
            </w:r>
          </w:p>
          <w:p w:rsidR="00B679CF" w:rsidRDefault="00B679CF" w:rsidP="00865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B679CF" w:rsidRPr="00A36AC1" w:rsidRDefault="00B679CF" w:rsidP="00B679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</w:t>
            </w:r>
          </w:p>
          <w:p w:rsidR="00B679CF" w:rsidRDefault="00B679CF" w:rsidP="00B679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857" w:type="pct"/>
            <w:vAlign w:val="center"/>
          </w:tcPr>
          <w:p w:rsidR="00B679CF" w:rsidRDefault="00B679CF" w:rsidP="00B6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2022-2025гг</w:t>
            </w:r>
          </w:p>
        </w:tc>
      </w:tr>
      <w:tr w:rsidR="00B679CF" w:rsidRPr="00A36AC1" w:rsidTr="004D51FF">
        <w:tc>
          <w:tcPr>
            <w:tcW w:w="239" w:type="pct"/>
          </w:tcPr>
          <w:p w:rsidR="00B679CF" w:rsidRDefault="00B679CF" w:rsidP="00865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pct"/>
          </w:tcPr>
          <w:p w:rsidR="00B679CF" w:rsidRPr="00A36AC1" w:rsidRDefault="00B679CF" w:rsidP="00B679CF">
            <w:pPr>
              <w:pStyle w:val="2"/>
              <w:tabs>
                <w:tab w:val="left" w:pos="743"/>
              </w:tabs>
              <w:jc w:val="both"/>
            </w:pPr>
            <w:r w:rsidRPr="00A36AC1">
              <w:t>Реконструкция участка орошения.</w:t>
            </w:r>
          </w:p>
          <w:p w:rsidR="00B679CF" w:rsidRDefault="00B679CF" w:rsidP="00865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B679CF" w:rsidRPr="00A36AC1" w:rsidRDefault="00B679CF" w:rsidP="00B679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</w:t>
            </w:r>
          </w:p>
          <w:p w:rsidR="00B679CF" w:rsidRDefault="00B679CF" w:rsidP="00B679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Ким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857" w:type="pct"/>
            <w:vAlign w:val="center"/>
          </w:tcPr>
          <w:p w:rsidR="00B679CF" w:rsidRDefault="00B679CF" w:rsidP="00B6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2022-2025гг</w:t>
            </w:r>
          </w:p>
        </w:tc>
      </w:tr>
    </w:tbl>
    <w:p w:rsidR="002067D9" w:rsidRDefault="002067D9"/>
    <w:p w:rsidR="00A53512" w:rsidRDefault="00A53512"/>
    <w:p w:rsidR="00A53512" w:rsidRDefault="00A53512"/>
    <w:p w:rsidR="00F024ED" w:rsidRDefault="00F024ED"/>
    <w:p w:rsidR="00F024ED" w:rsidRDefault="00F024ED"/>
    <w:p w:rsidR="00F024ED" w:rsidRDefault="00F024ED"/>
    <w:p w:rsidR="00F024ED" w:rsidRDefault="00F024ED"/>
    <w:p w:rsidR="00F024ED" w:rsidRDefault="00F024ED"/>
    <w:p w:rsidR="00F024ED" w:rsidRDefault="00F024ED"/>
    <w:p w:rsidR="00F024ED" w:rsidRDefault="00F024ED"/>
    <w:sectPr w:rsidR="00F024ED" w:rsidSect="0020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512"/>
    <w:rsid w:val="001924C2"/>
    <w:rsid w:val="002029AD"/>
    <w:rsid w:val="002067D9"/>
    <w:rsid w:val="003D1DD5"/>
    <w:rsid w:val="004D51FF"/>
    <w:rsid w:val="00505080"/>
    <w:rsid w:val="00561576"/>
    <w:rsid w:val="005D0D3B"/>
    <w:rsid w:val="006144C4"/>
    <w:rsid w:val="00734282"/>
    <w:rsid w:val="00760371"/>
    <w:rsid w:val="008653F1"/>
    <w:rsid w:val="00A12390"/>
    <w:rsid w:val="00A36AC1"/>
    <w:rsid w:val="00A53512"/>
    <w:rsid w:val="00A65AE5"/>
    <w:rsid w:val="00AE1E6D"/>
    <w:rsid w:val="00AE3999"/>
    <w:rsid w:val="00B25464"/>
    <w:rsid w:val="00B679CF"/>
    <w:rsid w:val="00E147DC"/>
    <w:rsid w:val="00EF5F9E"/>
    <w:rsid w:val="00F024ED"/>
    <w:rsid w:val="00F5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535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Без интервала3"/>
    <w:rsid w:val="00A53512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2022-03-11T12:56:00Z</cp:lastPrinted>
  <dcterms:created xsi:type="dcterms:W3CDTF">2021-01-13T07:00:00Z</dcterms:created>
  <dcterms:modified xsi:type="dcterms:W3CDTF">2022-03-11T13:02:00Z</dcterms:modified>
</cp:coreProperties>
</file>