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40" w:rsidRPr="00581940" w:rsidRDefault="00581940" w:rsidP="00581940">
      <w:pPr>
        <w:pStyle w:val="headertext"/>
        <w:spacing w:before="0" w:beforeAutospacing="0" w:after="251" w:afterAutospacing="0" w:line="502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81940">
        <w:rPr>
          <w:rFonts w:ascii="Arial" w:hAnsi="Arial" w:cs="Arial"/>
          <w:b/>
          <w:bCs/>
          <w:sz w:val="22"/>
          <w:szCs w:val="22"/>
        </w:rPr>
        <w:t>РОССИЙСКАЯ ФЕДЕРАЦИЯ</w:t>
      </w:r>
    </w:p>
    <w:p w:rsidR="00581940" w:rsidRPr="00581940" w:rsidRDefault="00581940" w:rsidP="00581940">
      <w:pPr>
        <w:pStyle w:val="headertext"/>
        <w:spacing w:before="0" w:beforeAutospacing="0" w:after="0" w:afterAutospacing="0" w:line="502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ZAP2E7C3KB"/>
      <w:bookmarkStart w:id="1" w:name="bssPhr3"/>
      <w:bookmarkEnd w:id="0"/>
      <w:bookmarkEnd w:id="1"/>
      <w:r w:rsidRPr="00581940">
        <w:rPr>
          <w:rFonts w:ascii="Arial" w:hAnsi="Arial" w:cs="Arial"/>
          <w:b/>
          <w:bCs/>
          <w:sz w:val="22"/>
          <w:szCs w:val="22"/>
        </w:rPr>
        <w:t>ФЕДЕРАЛЬНЫЙ ЗАКОН</w:t>
      </w:r>
    </w:p>
    <w:p w:rsidR="00581940" w:rsidRPr="00581940" w:rsidRDefault="00581940" w:rsidP="00581940">
      <w:pPr>
        <w:pStyle w:val="headertext"/>
        <w:spacing w:before="0" w:beforeAutospacing="0" w:after="0" w:afterAutospacing="0" w:line="502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ZAP2GL23L9"/>
      <w:bookmarkStart w:id="3" w:name="bssPhr4"/>
      <w:bookmarkEnd w:id="2"/>
      <w:bookmarkEnd w:id="3"/>
      <w:r w:rsidRPr="00581940">
        <w:rPr>
          <w:rFonts w:ascii="Arial" w:hAnsi="Arial" w:cs="Arial"/>
          <w:b/>
          <w:bCs/>
          <w:sz w:val="22"/>
          <w:szCs w:val="22"/>
        </w:rPr>
        <w:t>О внесении изменений в </w:t>
      </w:r>
      <w:hyperlink r:id="rId4" w:anchor="XA00M6G2N3" w:history="1">
        <w:r w:rsidRPr="00581940">
          <w:rPr>
            <w:rStyle w:val="a3"/>
            <w:rFonts w:ascii="Arial" w:hAnsi="Arial" w:cs="Arial"/>
            <w:b/>
            <w:bCs/>
            <w:color w:val="008200"/>
            <w:sz w:val="22"/>
            <w:szCs w:val="22"/>
            <w:bdr w:val="none" w:sz="0" w:space="0" w:color="auto" w:frame="1"/>
          </w:rPr>
          <w:t>Трудовой кодекс Российской Федерации</w:t>
        </w:r>
      </w:hyperlink>
    </w:p>
    <w:p w:rsidR="00581940" w:rsidRPr="00581940" w:rsidRDefault="00581940" w:rsidP="00581940">
      <w:pPr>
        <w:pStyle w:val="formattext"/>
        <w:spacing w:before="0" w:beforeAutospacing="0" w:after="0" w:afterAutospacing="0" w:line="368" w:lineRule="atLeast"/>
        <w:jc w:val="right"/>
        <w:rPr>
          <w:rFonts w:ascii="bureauserif-regular" w:hAnsi="bureauserif-regular"/>
          <w:sz w:val="22"/>
          <w:szCs w:val="22"/>
        </w:rPr>
      </w:pPr>
      <w:bookmarkStart w:id="4" w:name="bssPhr5"/>
      <w:bookmarkStart w:id="5" w:name="ZAP2G6O3J6"/>
      <w:bookmarkStart w:id="6" w:name="ZAP2AO63HL"/>
      <w:bookmarkEnd w:id="4"/>
      <w:bookmarkEnd w:id="5"/>
      <w:bookmarkEnd w:id="6"/>
      <w:proofErr w:type="gramStart"/>
      <w:r w:rsidRPr="00581940">
        <w:rPr>
          <w:rFonts w:ascii="bureauserif-regular" w:hAnsi="bureauserif-regular"/>
          <w:sz w:val="22"/>
          <w:szCs w:val="22"/>
        </w:rPr>
        <w:t>Принят</w:t>
      </w:r>
      <w:proofErr w:type="gramEnd"/>
      <w:r w:rsidRPr="00581940">
        <w:rPr>
          <w:rFonts w:ascii="bureauserif-regular" w:hAnsi="bureauserif-regular"/>
          <w:sz w:val="22"/>
          <w:szCs w:val="22"/>
        </w:rPr>
        <w:br/>
      </w:r>
      <w:bookmarkStart w:id="7" w:name="ZAP27L63GT"/>
      <w:bookmarkEnd w:id="7"/>
      <w:r w:rsidRPr="00581940">
        <w:rPr>
          <w:rFonts w:ascii="bureauserif-regular" w:hAnsi="bureauserif-regular"/>
          <w:sz w:val="22"/>
          <w:szCs w:val="22"/>
        </w:rPr>
        <w:t>Государственной Думой</w:t>
      </w:r>
      <w:r w:rsidRPr="00581940">
        <w:rPr>
          <w:rFonts w:ascii="bureauserif-regular" w:hAnsi="bureauserif-regular"/>
          <w:sz w:val="22"/>
          <w:szCs w:val="22"/>
        </w:rPr>
        <w:br/>
      </w:r>
      <w:bookmarkStart w:id="8" w:name="ZAP23AU3FT"/>
      <w:bookmarkEnd w:id="8"/>
      <w:r w:rsidRPr="00581940">
        <w:rPr>
          <w:rFonts w:ascii="bureauserif-regular" w:hAnsi="bureauserif-regular"/>
          <w:sz w:val="22"/>
          <w:szCs w:val="22"/>
        </w:rPr>
        <w:t>17 июня 2021 года</w:t>
      </w:r>
    </w:p>
    <w:p w:rsidR="004C2EDE" w:rsidRPr="004C2EDE" w:rsidRDefault="004C2EDE" w:rsidP="004C2EDE">
      <w:pPr>
        <w:pStyle w:val="headertext"/>
        <w:spacing w:before="0" w:beforeAutospacing="0" w:after="251" w:afterAutospacing="0" w:line="502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C2EDE">
        <w:rPr>
          <w:rFonts w:ascii="Arial" w:hAnsi="Arial" w:cs="Arial"/>
          <w:b/>
          <w:bCs/>
          <w:sz w:val="22"/>
          <w:szCs w:val="22"/>
        </w:rPr>
        <w:t>Статья 215. Обязанности работника в области охраны труда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9" w:name="bssPhr194"/>
      <w:bookmarkStart w:id="10" w:name="ZAP1T7G3BI"/>
      <w:bookmarkEnd w:id="9"/>
      <w:bookmarkEnd w:id="10"/>
      <w:r>
        <w:rPr>
          <w:rFonts w:ascii="bureauserif-regular" w:hAnsi="bureauserif-regular"/>
          <w:color w:val="000000"/>
          <w:sz w:val="30"/>
          <w:szCs w:val="30"/>
        </w:rPr>
        <w:t>Работник обязан: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1" w:name="bssPhr195"/>
      <w:bookmarkStart w:id="12" w:name="ZAP230S3EM"/>
      <w:bookmarkStart w:id="13" w:name="ZAP1TIA3D5"/>
      <w:bookmarkEnd w:id="11"/>
      <w:bookmarkEnd w:id="12"/>
      <w:bookmarkEnd w:id="13"/>
      <w:r>
        <w:rPr>
          <w:rFonts w:ascii="bureauserif-regular" w:hAnsi="bureauserif-regular"/>
          <w:color w:val="000000"/>
          <w:sz w:val="30"/>
          <w:szCs w:val="30"/>
        </w:rPr>
        <w:t>соблюдать требования охраны труда;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4" w:name="bssPhr196"/>
      <w:bookmarkStart w:id="15" w:name="ZAP2AF63FL"/>
      <w:bookmarkStart w:id="16" w:name="ZAP250K3E4"/>
      <w:bookmarkEnd w:id="14"/>
      <w:bookmarkEnd w:id="15"/>
      <w:bookmarkEnd w:id="16"/>
      <w:r>
        <w:rPr>
          <w:rFonts w:ascii="bureauserif-regular" w:hAnsi="bureauserif-regular"/>
          <w:color w:val="000000"/>
          <w:sz w:val="30"/>
          <w:szCs w:val="30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7" w:name="bssPhr197"/>
      <w:bookmarkStart w:id="18" w:name="ZAP2BT83J5"/>
      <w:bookmarkStart w:id="19" w:name="ZAP26EM3HK"/>
      <w:bookmarkEnd w:id="17"/>
      <w:bookmarkEnd w:id="18"/>
      <w:bookmarkEnd w:id="19"/>
      <w:r>
        <w:rPr>
          <w:rFonts w:ascii="bureauserif-regular" w:hAnsi="bureauserif-regular"/>
          <w:color w:val="000000"/>
          <w:sz w:val="30"/>
          <w:szCs w:val="30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20" w:name="bssPhr198"/>
      <w:bookmarkStart w:id="21" w:name="ZAP22PU3DB"/>
      <w:bookmarkStart w:id="22" w:name="ZAP1TBC3BQ"/>
      <w:bookmarkEnd w:id="20"/>
      <w:bookmarkEnd w:id="21"/>
      <w:bookmarkEnd w:id="22"/>
      <w:r>
        <w:rPr>
          <w:rFonts w:ascii="bureauserif-regular" w:hAnsi="bureauserif-regular"/>
          <w:color w:val="000000"/>
          <w:sz w:val="30"/>
          <w:szCs w:val="30"/>
        </w:rPr>
        <w:t>использовать и правильно применять средства индивидуальной и коллективной защиты;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23" w:name="bssPhr199"/>
      <w:bookmarkStart w:id="24" w:name="ZAP2OVA3J4"/>
      <w:bookmarkStart w:id="25" w:name="ZAP2JGO3HJ"/>
      <w:bookmarkEnd w:id="23"/>
      <w:bookmarkEnd w:id="24"/>
      <w:bookmarkEnd w:id="25"/>
      <w:proofErr w:type="gramStart"/>
      <w:r>
        <w:rPr>
          <w:rFonts w:ascii="bureauserif-regular" w:hAnsi="bureauserif-regular"/>
          <w:color w:val="000000"/>
          <w:sz w:val="30"/>
          <w:szCs w:val="30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  <w:proofErr w:type="gramEnd"/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26" w:name="bssPhr200"/>
      <w:bookmarkStart w:id="27" w:name="ZAP2PAM3JN"/>
      <w:bookmarkStart w:id="28" w:name="ZAP2JS43I6"/>
      <w:bookmarkEnd w:id="26"/>
      <w:bookmarkEnd w:id="27"/>
      <w:bookmarkEnd w:id="28"/>
      <w:r>
        <w:rPr>
          <w:rFonts w:ascii="bureauserif-regular" w:hAnsi="bureauserif-regular"/>
          <w:color w:val="000000"/>
          <w:sz w:val="30"/>
          <w:szCs w:val="30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29" w:name="bssPhr201"/>
      <w:bookmarkStart w:id="30" w:name="ZAP1U98396"/>
      <w:bookmarkStart w:id="31" w:name="ZAP1OQM37L"/>
      <w:bookmarkEnd w:id="29"/>
      <w:bookmarkEnd w:id="30"/>
      <w:bookmarkEnd w:id="31"/>
      <w:proofErr w:type="gramStart"/>
      <w:r>
        <w:rPr>
          <w:rFonts w:ascii="bureauserif-regular" w:hAnsi="bureauserif-regular"/>
          <w:color w:val="000000"/>
          <w:sz w:val="30"/>
          <w:szCs w:val="30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 </w:t>
      </w:r>
      <w:hyperlink r:id="rId5" w:anchor="XA00MC82N1" w:history="1">
        <w:r>
          <w:rPr>
            <w:rStyle w:val="a3"/>
            <w:rFonts w:ascii="bureauserif-regular" w:hAnsi="bureauserif-regular"/>
            <w:color w:val="008200"/>
            <w:sz w:val="30"/>
            <w:szCs w:val="30"/>
            <w:bdr w:val="none" w:sz="0" w:space="0" w:color="auto" w:frame="1"/>
          </w:rPr>
          <w:t>статьи 227 настоящего Кодекса</w:t>
        </w:r>
      </w:hyperlink>
      <w:r>
        <w:rPr>
          <w:rFonts w:ascii="bureauserif-regular" w:hAnsi="bureauserif-regular"/>
          <w:color w:val="000000"/>
          <w:sz w:val="30"/>
          <w:szCs w:val="30"/>
        </w:rPr>
        <w:t>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>
        <w:rPr>
          <w:rFonts w:ascii="bureauserif-regular" w:hAnsi="bureauserif-regular"/>
          <w:color w:val="000000"/>
          <w:sz w:val="30"/>
          <w:szCs w:val="30"/>
        </w:rPr>
        <w:t xml:space="preserve"> профессионального заболевания, острого отравления;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32" w:name="bssPhr202"/>
      <w:bookmarkStart w:id="33" w:name="ZAP2D603F4"/>
      <w:bookmarkStart w:id="34" w:name="ZAP2D2E3F3"/>
      <w:bookmarkEnd w:id="32"/>
      <w:bookmarkEnd w:id="33"/>
      <w:bookmarkEnd w:id="34"/>
      <w:proofErr w:type="gramStart"/>
      <w:r>
        <w:rPr>
          <w:rFonts w:ascii="bureauserif-regular" w:hAnsi="bureauserif-regular"/>
          <w:color w:val="000000"/>
          <w:sz w:val="30"/>
          <w:szCs w:val="30"/>
        </w:rPr>
        <w:lastRenderedPageBreak/>
        <w:t>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рекомендациями.";</w:t>
      </w:r>
      <w:proofErr w:type="gramEnd"/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35" w:name="bssPhr203"/>
      <w:bookmarkStart w:id="36" w:name="ZAP23543C8"/>
      <w:bookmarkStart w:id="37" w:name="XA00M7E2ML"/>
      <w:bookmarkStart w:id="38" w:name="ZAP1TMI3AN"/>
      <w:bookmarkEnd w:id="35"/>
      <w:bookmarkEnd w:id="36"/>
      <w:bookmarkEnd w:id="37"/>
      <w:bookmarkEnd w:id="38"/>
      <w:r>
        <w:rPr>
          <w:rFonts w:ascii="bureauserif-regular" w:hAnsi="bureauserif-regular"/>
          <w:color w:val="000000"/>
          <w:sz w:val="30"/>
          <w:szCs w:val="30"/>
        </w:rPr>
        <w:t>17) после </w:t>
      </w:r>
      <w:hyperlink r:id="rId6" w:anchor="XA00MDE2N8" w:history="1">
        <w:r>
          <w:rPr>
            <w:rStyle w:val="a3"/>
            <w:rFonts w:ascii="bureauserif-regular" w:hAnsi="bureauserif-regular"/>
            <w:color w:val="008200"/>
            <w:sz w:val="30"/>
            <w:szCs w:val="30"/>
            <w:bdr w:val="none" w:sz="0" w:space="0" w:color="auto" w:frame="1"/>
          </w:rPr>
          <w:t>статьи 215</w:t>
        </w:r>
      </w:hyperlink>
      <w:r>
        <w:rPr>
          <w:rFonts w:ascii="bureauserif-regular" w:hAnsi="bureauserif-regular"/>
          <w:color w:val="000000"/>
          <w:sz w:val="30"/>
          <w:szCs w:val="30"/>
        </w:rPr>
        <w:t> строку "ГЛАВА 35. </w:t>
      </w:r>
      <w:r>
        <w:rPr>
          <w:rFonts w:ascii="bureauserif-regular" w:hAnsi="bureauserif-regular"/>
          <w:b/>
          <w:bCs/>
          <w:color w:val="000000"/>
          <w:sz w:val="30"/>
          <w:szCs w:val="30"/>
        </w:rPr>
        <w:t>ОРГАНИЗАЦИЯ ОХРАНЫ ТРУДА" </w:t>
      </w:r>
      <w:r>
        <w:rPr>
          <w:rFonts w:ascii="bureauserif-regular" w:hAnsi="bureauserif-regular"/>
          <w:color w:val="000000"/>
          <w:sz w:val="30"/>
          <w:szCs w:val="30"/>
        </w:rPr>
        <w:t>исключить;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39" w:name="bssPhr204"/>
      <w:bookmarkStart w:id="40" w:name="ZAP1R223CE"/>
      <w:bookmarkStart w:id="41" w:name="XA00M802MO"/>
      <w:bookmarkStart w:id="42" w:name="ZAP1LJG3AT"/>
      <w:bookmarkEnd w:id="39"/>
      <w:bookmarkEnd w:id="40"/>
      <w:bookmarkEnd w:id="41"/>
      <w:bookmarkEnd w:id="42"/>
      <w:r>
        <w:rPr>
          <w:rFonts w:ascii="bureauserif-regular" w:hAnsi="bureauserif-regular"/>
          <w:color w:val="000000"/>
          <w:sz w:val="30"/>
          <w:szCs w:val="30"/>
        </w:rPr>
        <w:t>18) </w:t>
      </w:r>
      <w:hyperlink r:id="rId7" w:anchor="XA00MEI2NE" w:history="1">
        <w:r>
          <w:rPr>
            <w:rStyle w:val="a3"/>
            <w:rFonts w:ascii="bureauserif-regular" w:hAnsi="bureauserif-regular"/>
            <w:color w:val="008200"/>
            <w:sz w:val="30"/>
            <w:szCs w:val="30"/>
            <w:bdr w:val="none" w:sz="0" w:space="0" w:color="auto" w:frame="1"/>
          </w:rPr>
          <w:t>статьи 216</w:t>
        </w:r>
      </w:hyperlink>
      <w:r>
        <w:rPr>
          <w:rFonts w:ascii="bureauserif-regular" w:hAnsi="bureauserif-regular"/>
          <w:color w:val="000000"/>
          <w:sz w:val="30"/>
          <w:szCs w:val="30"/>
        </w:rPr>
        <w:t> и </w:t>
      </w:r>
      <w:hyperlink r:id="rId8" w:anchor="XA00MF42NH" w:history="1">
        <w:r>
          <w:rPr>
            <w:rStyle w:val="a3"/>
            <w:rFonts w:ascii="bureauserif-regular" w:hAnsi="bureauserif-regular"/>
            <w:color w:val="008200"/>
            <w:sz w:val="30"/>
            <w:szCs w:val="30"/>
            <w:bdr w:val="none" w:sz="0" w:space="0" w:color="auto" w:frame="1"/>
          </w:rPr>
          <w:t>216.1</w:t>
        </w:r>
      </w:hyperlink>
      <w:r>
        <w:rPr>
          <w:rFonts w:ascii="bureauserif-regular" w:hAnsi="bureauserif-regular"/>
          <w:color w:val="000000"/>
          <w:sz w:val="30"/>
          <w:szCs w:val="30"/>
        </w:rPr>
        <w:t> изложить в следующей редакции:</w:t>
      </w:r>
    </w:p>
    <w:p w:rsidR="004C2EDE" w:rsidRPr="004C2EDE" w:rsidRDefault="004C2EDE" w:rsidP="00581940">
      <w:pPr>
        <w:pStyle w:val="headertext"/>
        <w:spacing w:before="0" w:beforeAutospacing="0" w:after="0" w:afterAutospacing="0" w:line="502" w:lineRule="atLeast"/>
        <w:jc w:val="both"/>
        <w:rPr>
          <w:rFonts w:ascii="Arial" w:hAnsi="Arial" w:cs="Arial"/>
          <w:b/>
          <w:bCs/>
          <w:sz w:val="22"/>
          <w:szCs w:val="22"/>
        </w:rPr>
      </w:pPr>
      <w:bookmarkStart w:id="43" w:name="bssPhr205"/>
      <w:bookmarkStart w:id="44" w:name="ZAP2B943HA"/>
      <w:bookmarkStart w:id="45" w:name="ZAP25QI3FP"/>
      <w:bookmarkEnd w:id="43"/>
      <w:bookmarkEnd w:id="44"/>
      <w:bookmarkEnd w:id="45"/>
      <w:r w:rsidRPr="004C2EDE">
        <w:rPr>
          <w:rFonts w:ascii="Arial" w:hAnsi="Arial" w:cs="Arial"/>
          <w:b/>
          <w:bCs/>
          <w:sz w:val="22"/>
          <w:szCs w:val="22"/>
        </w:rPr>
        <w:t>"Статья 216. Права работника в области охраны труда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46" w:name="bssPhr206"/>
      <w:bookmarkStart w:id="47" w:name="ZAP28EE3HG"/>
      <w:bookmarkEnd w:id="46"/>
      <w:bookmarkEnd w:id="47"/>
      <w:r>
        <w:rPr>
          <w:rFonts w:ascii="bureauserif-regular" w:hAnsi="bureauserif-regular"/>
          <w:color w:val="000000"/>
          <w:sz w:val="30"/>
          <w:szCs w:val="30"/>
        </w:rPr>
        <w:t xml:space="preserve">Каждый работник имеет право </w:t>
      </w:r>
      <w:proofErr w:type="gramStart"/>
      <w:r>
        <w:rPr>
          <w:rFonts w:ascii="bureauserif-regular" w:hAnsi="bureauserif-regular"/>
          <w:color w:val="000000"/>
          <w:sz w:val="30"/>
          <w:szCs w:val="30"/>
        </w:rPr>
        <w:t>на</w:t>
      </w:r>
      <w:proofErr w:type="gramEnd"/>
      <w:r>
        <w:rPr>
          <w:rFonts w:ascii="bureauserif-regular" w:hAnsi="bureauserif-regular"/>
          <w:color w:val="000000"/>
          <w:sz w:val="30"/>
          <w:szCs w:val="30"/>
        </w:rPr>
        <w:t>: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48" w:name="bssPhr207"/>
      <w:bookmarkStart w:id="49" w:name="ZAP2GVS3K7"/>
      <w:bookmarkStart w:id="50" w:name="ZAP2BHA3IM"/>
      <w:bookmarkEnd w:id="48"/>
      <w:bookmarkEnd w:id="49"/>
      <w:bookmarkEnd w:id="50"/>
      <w:r>
        <w:rPr>
          <w:rFonts w:ascii="bureauserif-regular" w:hAnsi="bureauserif-regular"/>
          <w:color w:val="000000"/>
          <w:sz w:val="30"/>
          <w:szCs w:val="30"/>
        </w:rPr>
        <w:t>рабочее место, соответствующее требованиям охраны труда;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51" w:name="bssPhr208"/>
      <w:bookmarkStart w:id="52" w:name="ZAP2CCM3FE"/>
      <w:bookmarkStart w:id="53" w:name="ZAP26U43DT"/>
      <w:bookmarkEnd w:id="51"/>
      <w:bookmarkEnd w:id="52"/>
      <w:bookmarkEnd w:id="53"/>
      <w:r>
        <w:rPr>
          <w:rFonts w:ascii="bureauserif-regular" w:hAnsi="bureauserif-regular"/>
          <w:color w:val="000000"/>
          <w:sz w:val="30"/>
          <w:szCs w:val="30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54" w:name="bssPhr209"/>
      <w:bookmarkStart w:id="55" w:name="ZAP26HU3FK"/>
      <w:bookmarkStart w:id="56" w:name="ZAP213C3E3"/>
      <w:bookmarkEnd w:id="54"/>
      <w:bookmarkEnd w:id="55"/>
      <w:bookmarkEnd w:id="56"/>
      <w:r>
        <w:rPr>
          <w:rFonts w:ascii="bureauserif-regular" w:hAnsi="bureauserif-regular"/>
          <w:color w:val="000000"/>
          <w:sz w:val="30"/>
          <w:szCs w:val="30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57" w:name="bssPhr210"/>
      <w:bookmarkStart w:id="58" w:name="ZAP2CF23L7"/>
      <w:bookmarkStart w:id="59" w:name="ZAP270G3JM"/>
      <w:bookmarkEnd w:id="57"/>
      <w:bookmarkEnd w:id="58"/>
      <w:bookmarkEnd w:id="59"/>
      <w:r>
        <w:rPr>
          <w:rFonts w:ascii="bureauserif-regular" w:hAnsi="bureauserif-regular"/>
          <w:color w:val="000000"/>
          <w:sz w:val="30"/>
          <w:szCs w:val="30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60" w:name="bssPhr211"/>
      <w:bookmarkStart w:id="61" w:name="ZAP2MHE3I1"/>
      <w:bookmarkStart w:id="62" w:name="ZAP2H2S3GG"/>
      <w:bookmarkEnd w:id="60"/>
      <w:bookmarkEnd w:id="61"/>
      <w:bookmarkEnd w:id="62"/>
      <w:r>
        <w:rPr>
          <w:rFonts w:ascii="bureauserif-regular" w:hAnsi="bureauserif-regular"/>
          <w:color w:val="000000"/>
          <w:sz w:val="30"/>
          <w:szCs w:val="30"/>
        </w:rPr>
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63" w:name="bssPhr212"/>
      <w:bookmarkStart w:id="64" w:name="ZAP1UGM3D3"/>
      <w:bookmarkStart w:id="65" w:name="ZAP1P243BI"/>
      <w:bookmarkEnd w:id="63"/>
      <w:bookmarkEnd w:id="64"/>
      <w:bookmarkEnd w:id="65"/>
      <w:proofErr w:type="gramStart"/>
      <w:r>
        <w:rPr>
          <w:rFonts w:ascii="bureauserif-regular" w:hAnsi="bureauserif-regular"/>
          <w:color w:val="000000"/>
          <w:sz w:val="30"/>
          <w:szCs w:val="30"/>
        </w:rPr>
        <w:t>обучение по охране</w:t>
      </w:r>
      <w:proofErr w:type="gramEnd"/>
      <w:r>
        <w:rPr>
          <w:rFonts w:ascii="bureauserif-regular" w:hAnsi="bureauserif-regular"/>
          <w:color w:val="000000"/>
          <w:sz w:val="30"/>
          <w:szCs w:val="30"/>
        </w:rPr>
        <w:t xml:space="preserve"> труда за счет средств работодателя;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66" w:name="bssPhr213"/>
      <w:bookmarkStart w:id="67" w:name="ZAP2DHA3GR"/>
      <w:bookmarkStart w:id="68" w:name="ZAP282O3FA"/>
      <w:bookmarkEnd w:id="66"/>
      <w:bookmarkEnd w:id="67"/>
      <w:bookmarkEnd w:id="68"/>
      <w:r>
        <w:rPr>
          <w:rFonts w:ascii="bureauserif-regular" w:hAnsi="bureauserif-regular"/>
          <w:color w:val="000000"/>
          <w:sz w:val="30"/>
          <w:szCs w:val="30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69" w:name="bssPhr214"/>
      <w:bookmarkStart w:id="70" w:name="ZAP2B8Q3F7"/>
      <w:bookmarkStart w:id="71" w:name="ZAP25Q83DM"/>
      <w:bookmarkEnd w:id="69"/>
      <w:bookmarkEnd w:id="70"/>
      <w:bookmarkEnd w:id="71"/>
      <w:r>
        <w:rPr>
          <w:rFonts w:ascii="bureauserif-regular" w:hAnsi="bureauserif-regular"/>
          <w:color w:val="000000"/>
          <w:sz w:val="30"/>
          <w:szCs w:val="30"/>
        </w:rPr>
        <w:t xml:space="preserve"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</w:t>
      </w:r>
      <w:r>
        <w:rPr>
          <w:rFonts w:ascii="bureauserif-regular" w:hAnsi="bureauserif-regular"/>
          <w:color w:val="000000"/>
          <w:sz w:val="30"/>
          <w:szCs w:val="30"/>
        </w:rPr>
        <w:lastRenderedPageBreak/>
        <w:t>актами Российской Федерации либо коллективным договором, трудовым договором;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72" w:name="bssPhr215"/>
      <w:bookmarkStart w:id="73" w:name="ZAP292E3EK"/>
      <w:bookmarkStart w:id="74" w:name="ZAP23JS3D3"/>
      <w:bookmarkEnd w:id="72"/>
      <w:bookmarkEnd w:id="73"/>
      <w:bookmarkEnd w:id="74"/>
      <w:proofErr w:type="gramStart"/>
      <w:r>
        <w:rPr>
          <w:rFonts w:ascii="bureauserif-regular" w:hAnsi="bureauserif-regular"/>
          <w:color w:val="000000"/>
          <w:sz w:val="30"/>
          <w:szCs w:val="30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proofErr w:type="gramEnd"/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75" w:name="bssPhr216"/>
      <w:bookmarkStart w:id="76" w:name="ZAP2S3E3PG"/>
      <w:bookmarkStart w:id="77" w:name="ZAP2MKS3NV"/>
      <w:bookmarkEnd w:id="75"/>
      <w:bookmarkEnd w:id="76"/>
      <w:bookmarkEnd w:id="77"/>
      <w:r>
        <w:rPr>
          <w:rFonts w:ascii="bureauserif-regular" w:hAnsi="bureauserif-regular"/>
          <w:color w:val="000000"/>
          <w:sz w:val="30"/>
          <w:szCs w:val="3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78" w:name="bssPhr217"/>
      <w:bookmarkStart w:id="79" w:name="ZAP24IU3GU"/>
      <w:bookmarkStart w:id="80" w:name="ZAP1V4C3FD"/>
      <w:bookmarkEnd w:id="78"/>
      <w:bookmarkEnd w:id="79"/>
      <w:bookmarkEnd w:id="80"/>
      <w:r>
        <w:rPr>
          <w:rFonts w:ascii="bureauserif-regular" w:hAnsi="bureauserif-regular"/>
          <w:color w:val="000000"/>
          <w:sz w:val="30"/>
          <w:szCs w:val="3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81" w:name="bssPhr218"/>
      <w:bookmarkStart w:id="82" w:name="ZAP2M3U3KJ"/>
      <w:bookmarkStart w:id="83" w:name="ZAP2GLC3J2"/>
      <w:bookmarkEnd w:id="81"/>
      <w:bookmarkEnd w:id="82"/>
      <w:bookmarkEnd w:id="83"/>
      <w:r>
        <w:rPr>
          <w:rFonts w:ascii="bureauserif-regular" w:hAnsi="bureauserif-regular"/>
          <w:color w:val="000000"/>
          <w:sz w:val="30"/>
          <w:szCs w:val="30"/>
        </w:rP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84" w:name="bssPhr219"/>
      <w:bookmarkStart w:id="85" w:name="ZAP2DPE3H5"/>
      <w:bookmarkStart w:id="86" w:name="ZAP28AS3FK"/>
      <w:bookmarkEnd w:id="84"/>
      <w:bookmarkEnd w:id="85"/>
      <w:bookmarkEnd w:id="86"/>
      <w:r>
        <w:rPr>
          <w:rFonts w:ascii="bureauserif-regular" w:hAnsi="bureauserif-regular"/>
          <w:color w:val="000000"/>
          <w:sz w:val="30"/>
          <w:szCs w:val="30"/>
        </w:rPr>
        <w:t>Виды,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87" w:name="bssPhr220"/>
      <w:bookmarkStart w:id="88" w:name="ZAP27EK3FG"/>
      <w:bookmarkStart w:id="89" w:name="ZAP22023DV"/>
      <w:bookmarkEnd w:id="87"/>
      <w:bookmarkEnd w:id="88"/>
      <w:bookmarkEnd w:id="89"/>
      <w:r>
        <w:rPr>
          <w:rFonts w:ascii="bureauserif-regular" w:hAnsi="bureauserif-regular"/>
          <w:color w:val="000000"/>
          <w:sz w:val="30"/>
          <w:szCs w:val="30"/>
        </w:rPr>
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90" w:name="bssPhr221"/>
      <w:bookmarkStart w:id="91" w:name="ZAP2S6C3O2"/>
      <w:bookmarkStart w:id="92" w:name="ZAP2MNQ3MH"/>
      <w:bookmarkEnd w:id="90"/>
      <w:bookmarkEnd w:id="91"/>
      <w:bookmarkEnd w:id="92"/>
      <w:r>
        <w:rPr>
          <w:rFonts w:ascii="bureauserif-regular" w:hAnsi="bureauserif-regular"/>
          <w:color w:val="000000"/>
          <w:sz w:val="30"/>
          <w:szCs w:val="30"/>
        </w:rPr>
        <w:t xml:space="preserve">В случае обеспечения на рабочих местах безопасных условий труда, подтвержденных результатами специальной оценки условий труда или </w:t>
      </w:r>
      <w:r>
        <w:rPr>
          <w:rFonts w:ascii="bureauserif-regular" w:hAnsi="bureauserif-regular"/>
          <w:color w:val="000000"/>
          <w:sz w:val="30"/>
          <w:szCs w:val="30"/>
        </w:rPr>
        <w:lastRenderedPageBreak/>
        <w:t>заключением государственной экспертизы условий труда, предусмотренные настоящим Кодексом гарантии и компенсации работникам за работу с вредными и (или) опасными условиями труда не устанавливаются.</w:t>
      </w:r>
    </w:p>
    <w:p w:rsidR="004C2EDE" w:rsidRPr="004C2EDE" w:rsidRDefault="004C2EDE" w:rsidP="00581940">
      <w:pPr>
        <w:pStyle w:val="headertext"/>
        <w:spacing w:before="0" w:beforeAutospacing="0" w:after="0" w:afterAutospacing="0" w:line="502" w:lineRule="atLeast"/>
        <w:jc w:val="both"/>
        <w:rPr>
          <w:rFonts w:ascii="Arial" w:hAnsi="Arial" w:cs="Arial"/>
          <w:b/>
          <w:bCs/>
          <w:sz w:val="22"/>
          <w:szCs w:val="22"/>
        </w:rPr>
      </w:pPr>
      <w:bookmarkStart w:id="93" w:name="bssPhr222"/>
      <w:bookmarkStart w:id="94" w:name="ZAP232S3DG"/>
      <w:bookmarkStart w:id="95" w:name="ZAP1TKA3BV"/>
      <w:bookmarkEnd w:id="93"/>
      <w:bookmarkEnd w:id="94"/>
      <w:bookmarkEnd w:id="95"/>
      <w:r w:rsidRPr="004C2EDE">
        <w:rPr>
          <w:rFonts w:ascii="Arial" w:hAnsi="Arial" w:cs="Arial"/>
          <w:b/>
          <w:bCs/>
          <w:sz w:val="22"/>
          <w:szCs w:val="22"/>
        </w:rPr>
        <w:t>Статья 216.1. Гарантии права работников на труд в условиях, соответствующих требованиям охраны труда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96" w:name="bssPhr223"/>
      <w:bookmarkStart w:id="97" w:name="ZAP28JS3EL"/>
      <w:bookmarkEnd w:id="96"/>
      <w:bookmarkEnd w:id="97"/>
      <w:r>
        <w:rPr>
          <w:rFonts w:ascii="bureauserif-regular" w:hAnsi="bureauserif-regular"/>
          <w:color w:val="000000"/>
          <w:sz w:val="30"/>
          <w:szCs w:val="30"/>
        </w:rPr>
        <w:t>Государство гарантирует работникам защиту их права на труд в условиях, соответствующих требованиям охраны труда.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98" w:name="bssPhr224"/>
      <w:bookmarkStart w:id="99" w:name="ZAP262U3ER"/>
      <w:bookmarkStart w:id="100" w:name="ZAP20KC3DA"/>
      <w:bookmarkEnd w:id="98"/>
      <w:bookmarkEnd w:id="99"/>
      <w:bookmarkEnd w:id="100"/>
      <w:r>
        <w:rPr>
          <w:rFonts w:ascii="bureauserif-regular" w:hAnsi="bureauserif-regular"/>
          <w:color w:val="000000"/>
          <w:sz w:val="30"/>
          <w:szCs w:val="30"/>
        </w:rPr>
        <w:t>Условия труда, предусмотренные трудовым договором, должны соответствовать требованиям охраны труда.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01" w:name="bssPhr225"/>
      <w:bookmarkStart w:id="102" w:name="ZAP2TSE3NV"/>
      <w:bookmarkStart w:id="103" w:name="ZAP2ODS3ME"/>
      <w:bookmarkEnd w:id="101"/>
      <w:bookmarkEnd w:id="102"/>
      <w:bookmarkEnd w:id="103"/>
      <w:r>
        <w:rPr>
          <w:rFonts w:ascii="bureauserif-regular" w:hAnsi="bureauserif-regular"/>
          <w:color w:val="000000"/>
          <w:sz w:val="30"/>
          <w:szCs w:val="30"/>
        </w:rPr>
        <w:t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04" w:name="bssPhr226"/>
      <w:bookmarkStart w:id="105" w:name="ZAP2J6U3N5"/>
      <w:bookmarkStart w:id="106" w:name="ZAP2DOC3LK"/>
      <w:bookmarkEnd w:id="104"/>
      <w:bookmarkEnd w:id="105"/>
      <w:bookmarkEnd w:id="106"/>
      <w:r>
        <w:rPr>
          <w:rFonts w:ascii="bureauserif-regular" w:hAnsi="bureauserif-regular"/>
          <w:color w:val="000000"/>
          <w:sz w:val="30"/>
          <w:szCs w:val="30"/>
        </w:rPr>
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 Кодексом и иными федеральными законами) работодатель обязан предоставить работнику другую работу на время устранения такой опасности.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07" w:name="bssPhr227"/>
      <w:bookmarkStart w:id="108" w:name="ZAP2RMO3LF"/>
      <w:bookmarkStart w:id="109" w:name="ZAP2M863JU"/>
      <w:bookmarkEnd w:id="107"/>
      <w:bookmarkEnd w:id="108"/>
      <w:bookmarkEnd w:id="109"/>
      <w:r>
        <w:rPr>
          <w:rFonts w:ascii="bureauserif-regular" w:hAnsi="bureauserif-regular"/>
          <w:color w:val="000000"/>
          <w:sz w:val="30"/>
          <w:szCs w:val="30"/>
        </w:rPr>
        <w:t>В случае</w:t>
      </w:r>
      <w:proofErr w:type="gramStart"/>
      <w:r>
        <w:rPr>
          <w:rFonts w:ascii="bureauserif-regular" w:hAnsi="bureauserif-regular"/>
          <w:color w:val="000000"/>
          <w:sz w:val="30"/>
          <w:szCs w:val="30"/>
        </w:rPr>
        <w:t>,</w:t>
      </w:r>
      <w:proofErr w:type="gramEnd"/>
      <w:r>
        <w:rPr>
          <w:rFonts w:ascii="bureauserif-regular" w:hAnsi="bureauserif-regular"/>
          <w:color w:val="000000"/>
          <w:sz w:val="30"/>
          <w:szCs w:val="30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10" w:name="bssPhr228"/>
      <w:bookmarkStart w:id="111" w:name="ZAP31N63PQ"/>
      <w:bookmarkStart w:id="112" w:name="ZAP2S8K3O9"/>
      <w:bookmarkEnd w:id="110"/>
      <w:bookmarkEnd w:id="111"/>
      <w:bookmarkEnd w:id="112"/>
      <w:r>
        <w:rPr>
          <w:rFonts w:ascii="bureauserif-regular" w:hAnsi="bureauserif-regular"/>
          <w:color w:val="000000"/>
          <w:sz w:val="30"/>
          <w:szCs w:val="30"/>
        </w:rPr>
        <w:t xml:space="preserve">В случае </w:t>
      </w:r>
      <w:proofErr w:type="spellStart"/>
      <w:r>
        <w:rPr>
          <w:rFonts w:ascii="bureauserif-regular" w:hAnsi="bureauserif-regular"/>
          <w:color w:val="000000"/>
          <w:sz w:val="30"/>
          <w:szCs w:val="30"/>
        </w:rPr>
        <w:t>необеспечения</w:t>
      </w:r>
      <w:proofErr w:type="spellEnd"/>
      <w:r>
        <w:rPr>
          <w:rFonts w:ascii="bureauserif-regular" w:hAnsi="bureauserif-regular"/>
          <w:color w:val="000000"/>
          <w:sz w:val="30"/>
          <w:szCs w:val="30"/>
        </w:rPr>
        <w:t xml:space="preserve"> работника в соответствии с настоящим Кодексом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</w:t>
      </w:r>
      <w:proofErr w:type="gramStart"/>
      <w:r>
        <w:rPr>
          <w:rFonts w:ascii="bureauserif-regular" w:hAnsi="bureauserif-regular"/>
          <w:color w:val="000000"/>
          <w:sz w:val="30"/>
          <w:szCs w:val="30"/>
        </w:rPr>
        <w:t>обязанностей</w:t>
      </w:r>
      <w:proofErr w:type="gramEnd"/>
      <w:r>
        <w:rPr>
          <w:rFonts w:ascii="bureauserif-regular" w:hAnsi="bureauserif-regular"/>
          <w:color w:val="000000"/>
          <w:sz w:val="30"/>
          <w:szCs w:val="30"/>
        </w:rPr>
        <w:t xml:space="preserve"> и обязан оплатить возникший по этой причине простой в размере среднего заработка работника.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13" w:name="bssPhr229"/>
      <w:bookmarkStart w:id="114" w:name="ZAP2B2I3KR"/>
      <w:bookmarkStart w:id="115" w:name="ZAP25K03JA"/>
      <w:bookmarkEnd w:id="113"/>
      <w:bookmarkEnd w:id="114"/>
      <w:bookmarkEnd w:id="115"/>
      <w:r>
        <w:rPr>
          <w:rFonts w:ascii="bureauserif-regular" w:hAnsi="bureauserif-regular"/>
          <w:color w:val="000000"/>
          <w:sz w:val="30"/>
          <w:szCs w:val="30"/>
        </w:rPr>
        <w:t xml:space="preserve">Отказ работника от выполнения работ в случае возникновения опасности для его жизни и здоровья вследствие нарушения требований </w:t>
      </w:r>
      <w:r>
        <w:rPr>
          <w:rFonts w:ascii="bureauserif-regular" w:hAnsi="bureauserif-regular"/>
          <w:color w:val="000000"/>
          <w:sz w:val="30"/>
          <w:szCs w:val="30"/>
        </w:rPr>
        <w:lastRenderedPageBreak/>
        <w:t>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16" w:name="bssPhr230"/>
      <w:bookmarkStart w:id="117" w:name="ZAP2KLC3HB"/>
      <w:bookmarkStart w:id="118" w:name="ZAP2F6Q3FQ"/>
      <w:bookmarkEnd w:id="116"/>
      <w:bookmarkEnd w:id="117"/>
      <w:bookmarkEnd w:id="118"/>
      <w:r>
        <w:rPr>
          <w:rFonts w:ascii="bureauserif-regular" w:hAnsi="bureauserif-regular"/>
          <w:color w:val="000000"/>
          <w:sz w:val="30"/>
          <w:szCs w:val="30"/>
        </w:rPr>
        <w:t>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19" w:name="bssPhr231"/>
      <w:bookmarkStart w:id="120" w:name="ZAP2JSC3I7"/>
      <w:bookmarkStart w:id="121" w:name="ZAP2EDQ3GM"/>
      <w:bookmarkEnd w:id="119"/>
      <w:bookmarkEnd w:id="120"/>
      <w:bookmarkEnd w:id="121"/>
      <w:r>
        <w:rPr>
          <w:rFonts w:ascii="bureauserif-regular" w:hAnsi="bureauserif-regular"/>
          <w:color w:val="000000"/>
          <w:sz w:val="30"/>
          <w:szCs w:val="30"/>
        </w:rPr>
        <w:t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(надзора) за их соблюдением и устанавливает ответственность работодателя и должностных лиц за нарушение указанных требований.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22" w:name="bssPhr232"/>
      <w:bookmarkStart w:id="123" w:name="ZAP2OMO3OB"/>
      <w:bookmarkStart w:id="124" w:name="ZAP2J863MQ"/>
      <w:bookmarkEnd w:id="122"/>
      <w:bookmarkEnd w:id="123"/>
      <w:bookmarkEnd w:id="124"/>
      <w:r>
        <w:rPr>
          <w:rFonts w:ascii="bureauserif-regular" w:hAnsi="bureauserif-regular"/>
          <w:color w:val="000000"/>
          <w:sz w:val="30"/>
          <w:szCs w:val="30"/>
        </w:rPr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осуществлять перевод работников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</w:t>
      </w:r>
      <w:proofErr w:type="spellStart"/>
      <w:r>
        <w:rPr>
          <w:rFonts w:ascii="bureauserif-regular" w:hAnsi="bureauserif-regular"/>
          <w:color w:val="000000"/>
          <w:sz w:val="30"/>
          <w:szCs w:val="30"/>
        </w:rPr>
        <w:t>абилитации</w:t>
      </w:r>
      <w:proofErr w:type="spellEnd"/>
      <w:r>
        <w:rPr>
          <w:rFonts w:ascii="bureauserif-regular" w:hAnsi="bureauserif-regular"/>
          <w:color w:val="000000"/>
          <w:sz w:val="30"/>
          <w:szCs w:val="30"/>
        </w:rPr>
        <w:t xml:space="preserve"> инвалида; проводить другие мероприятия.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25" w:name="bssPhr233"/>
      <w:bookmarkStart w:id="126" w:name="ZAP1R0K365"/>
      <w:bookmarkStart w:id="127" w:name="XA00M902N2"/>
      <w:bookmarkStart w:id="128" w:name="ZAP1LI234K"/>
      <w:bookmarkEnd w:id="125"/>
      <w:bookmarkEnd w:id="126"/>
      <w:bookmarkEnd w:id="127"/>
      <w:bookmarkEnd w:id="128"/>
      <w:r>
        <w:rPr>
          <w:rFonts w:ascii="bureauserif-regular" w:hAnsi="bureauserif-regular"/>
          <w:color w:val="000000"/>
          <w:sz w:val="30"/>
          <w:szCs w:val="30"/>
        </w:rPr>
        <w:t>19) дополнить статьями 216.2 и 216.3 следующего содержания:</w:t>
      </w:r>
    </w:p>
    <w:p w:rsidR="004C2EDE" w:rsidRPr="004C2EDE" w:rsidRDefault="004C2EDE" w:rsidP="00581940">
      <w:pPr>
        <w:pStyle w:val="headertext"/>
        <w:spacing w:before="0" w:beforeAutospacing="0" w:after="0" w:afterAutospacing="0" w:line="502" w:lineRule="atLeast"/>
        <w:jc w:val="both"/>
        <w:rPr>
          <w:rFonts w:ascii="Arial" w:hAnsi="Arial" w:cs="Arial"/>
          <w:b/>
          <w:bCs/>
          <w:sz w:val="22"/>
          <w:szCs w:val="22"/>
        </w:rPr>
      </w:pPr>
      <w:bookmarkStart w:id="129" w:name="bssPhr234"/>
      <w:bookmarkStart w:id="130" w:name="ZAP1VH03BQ"/>
      <w:bookmarkStart w:id="131" w:name="ZAP1Q2E3A9"/>
      <w:bookmarkEnd w:id="129"/>
      <w:bookmarkEnd w:id="130"/>
      <w:bookmarkEnd w:id="131"/>
      <w:r w:rsidRPr="004C2EDE">
        <w:rPr>
          <w:rFonts w:ascii="Arial" w:hAnsi="Arial" w:cs="Arial"/>
          <w:b/>
          <w:bCs/>
          <w:sz w:val="22"/>
          <w:szCs w:val="22"/>
        </w:rPr>
        <w:t>Статья 216.2. Право работника на получение информации об условиях и охране труда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32" w:name="bssPhr235"/>
      <w:bookmarkStart w:id="133" w:name="ZAP27G03DG"/>
      <w:bookmarkEnd w:id="132"/>
      <w:bookmarkEnd w:id="133"/>
      <w:proofErr w:type="gramStart"/>
      <w:r>
        <w:rPr>
          <w:rFonts w:ascii="bureauserif-regular" w:hAnsi="bureauserif-regular"/>
          <w:color w:val="000000"/>
          <w:sz w:val="30"/>
          <w:szCs w:val="30"/>
        </w:rPr>
        <w:t xml:space="preserve">Каждый работник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</w:t>
      </w:r>
      <w:r>
        <w:rPr>
          <w:rFonts w:ascii="bureauserif-regular" w:hAnsi="bureauserif-regular"/>
          <w:color w:val="000000"/>
          <w:sz w:val="30"/>
          <w:szCs w:val="30"/>
        </w:rPr>
        <w:lastRenderedPageBreak/>
        <w:t>оборудования</w:t>
      </w:r>
      <w:proofErr w:type="gramEnd"/>
      <w:r>
        <w:rPr>
          <w:rFonts w:ascii="bureauserif-regular" w:hAnsi="bureauserif-regular"/>
          <w:color w:val="000000"/>
          <w:sz w:val="30"/>
          <w:szCs w:val="30"/>
        </w:rPr>
        <w:t xml:space="preserve"> и (или) комплексов (систем) приборов, устройств, оборудования, обеспечивающих дистанционную видео-, ауди</w:t>
      </w:r>
      <w:proofErr w:type="gramStart"/>
      <w:r>
        <w:rPr>
          <w:rFonts w:ascii="bureauserif-regular" w:hAnsi="bureauserif-regular"/>
          <w:color w:val="000000"/>
          <w:sz w:val="30"/>
          <w:szCs w:val="30"/>
        </w:rPr>
        <w:t>о-</w:t>
      </w:r>
      <w:proofErr w:type="gramEnd"/>
      <w:r>
        <w:rPr>
          <w:rFonts w:ascii="bureauserif-regular" w:hAnsi="bureauserif-regular"/>
          <w:color w:val="000000"/>
          <w:sz w:val="30"/>
          <w:szCs w:val="30"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34" w:name="bssPhr236"/>
      <w:bookmarkStart w:id="135" w:name="ZAP2LDG3NH"/>
      <w:bookmarkStart w:id="136" w:name="ZAP2FUU3M0"/>
      <w:bookmarkEnd w:id="134"/>
      <w:bookmarkEnd w:id="135"/>
      <w:bookmarkEnd w:id="136"/>
      <w:r>
        <w:rPr>
          <w:rFonts w:ascii="bureauserif-regular" w:hAnsi="bureauserif-regular"/>
          <w:color w:val="000000"/>
          <w:sz w:val="30"/>
          <w:szCs w:val="30"/>
        </w:rPr>
        <w:t>Обязанность предоставления указанной в настоящей статье информации возлагается на работодателя, а также на соответствующие государственные органы и общественные организации при наличии у них такой информации.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37" w:name="bssPhr237"/>
      <w:bookmarkStart w:id="138" w:name="ZAP2CAU3GJ"/>
      <w:bookmarkStart w:id="139" w:name="ZAP26SC3F2"/>
      <w:bookmarkEnd w:id="137"/>
      <w:bookmarkEnd w:id="138"/>
      <w:bookmarkEnd w:id="139"/>
      <w:r>
        <w:rPr>
          <w:rFonts w:ascii="bureauserif-regular" w:hAnsi="bureauserif-regular"/>
          <w:color w:val="000000"/>
          <w:sz w:val="30"/>
          <w:szCs w:val="30"/>
        </w:rPr>
        <w:t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труда.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40" w:name="bssPhr238"/>
      <w:bookmarkStart w:id="141" w:name="ZAP23GA3E9"/>
      <w:bookmarkStart w:id="142" w:name="ZAP1U1O3CO"/>
      <w:bookmarkEnd w:id="140"/>
      <w:bookmarkEnd w:id="141"/>
      <w:bookmarkEnd w:id="142"/>
      <w:proofErr w:type="gramStart"/>
      <w:r>
        <w:rPr>
          <w:rFonts w:ascii="bureauserif-regular" w:hAnsi="bureauserif-regular"/>
          <w:color w:val="000000"/>
          <w:sz w:val="30"/>
          <w:szCs w:val="30"/>
        </w:rPr>
        <w:t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  <w:proofErr w:type="gramEnd"/>
    </w:p>
    <w:p w:rsidR="004C2EDE" w:rsidRPr="004C2EDE" w:rsidRDefault="004C2EDE" w:rsidP="00581940">
      <w:pPr>
        <w:pStyle w:val="headertext"/>
        <w:spacing w:before="0" w:beforeAutospacing="0" w:after="0" w:afterAutospacing="0" w:line="502" w:lineRule="atLeast"/>
        <w:jc w:val="both"/>
        <w:rPr>
          <w:rFonts w:ascii="Arial" w:hAnsi="Arial" w:cs="Arial"/>
          <w:b/>
          <w:bCs/>
          <w:sz w:val="22"/>
          <w:szCs w:val="22"/>
        </w:rPr>
      </w:pPr>
      <w:bookmarkStart w:id="143" w:name="bssPhr239"/>
      <w:bookmarkStart w:id="144" w:name="ZAP22PE3E7"/>
      <w:bookmarkStart w:id="145" w:name="ZAP1TAS3CM"/>
      <w:bookmarkEnd w:id="143"/>
      <w:bookmarkEnd w:id="144"/>
      <w:bookmarkEnd w:id="145"/>
      <w:r w:rsidRPr="004C2EDE">
        <w:rPr>
          <w:rFonts w:ascii="Arial" w:hAnsi="Arial" w:cs="Arial"/>
          <w:b/>
          <w:bCs/>
          <w:sz w:val="22"/>
          <w:szCs w:val="22"/>
        </w:rPr>
        <w:t>Статья 216.3. Обеспечение права работников на санитарно-бытовое обслуживание</w:t>
      </w:r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46" w:name="bssPhr240"/>
      <w:bookmarkStart w:id="147" w:name="ZAP2OVG3M7"/>
      <w:bookmarkEnd w:id="146"/>
      <w:bookmarkEnd w:id="147"/>
      <w:r>
        <w:rPr>
          <w:rFonts w:ascii="bureauserif-regular" w:hAnsi="bureauserif-regular"/>
          <w:color w:val="000000"/>
          <w:sz w:val="30"/>
          <w:szCs w:val="30"/>
        </w:rPr>
        <w:t xml:space="preserve">Санитарно-бытовое обслуживание работников в соответствии с требованиями охраны труда возлагается на работодателя. </w:t>
      </w:r>
      <w:proofErr w:type="gramStart"/>
      <w:r>
        <w:rPr>
          <w:rFonts w:ascii="bureauserif-regular" w:hAnsi="bureauserif-regular"/>
          <w:color w:val="000000"/>
          <w:sz w:val="30"/>
          <w:szCs w:val="30"/>
        </w:rPr>
        <w:t>В этих целях работодателем по установленным нормам оборудуются санитарно-бытовые помещения, помещения для приема пищи, комнаты для отдыха в рабочее время и психологической разгрузки, организуются посты для оказания первой помощи, укомплектованные аптечками для оказания первой помощи, устанавливаются аппараты (устройства) для обеспечения работников горячих цехов и участков газированной соленой водой и другое.</w:t>
      </w:r>
      <w:proofErr w:type="gramEnd"/>
    </w:p>
    <w:p w:rsidR="004C2EDE" w:rsidRDefault="004C2EDE" w:rsidP="00581940">
      <w:pPr>
        <w:pStyle w:val="formattext"/>
        <w:shd w:val="clear" w:color="auto" w:fill="FFFFFF"/>
        <w:spacing w:before="0" w:beforeAutospacing="0" w:after="0" w:afterAutospacing="0" w:line="368" w:lineRule="atLeast"/>
        <w:jc w:val="both"/>
        <w:rPr>
          <w:rFonts w:ascii="bureauserif-regular" w:hAnsi="bureauserif-regular"/>
          <w:color w:val="000000"/>
          <w:sz w:val="30"/>
          <w:szCs w:val="30"/>
        </w:rPr>
      </w:pPr>
      <w:bookmarkStart w:id="148" w:name="bssPhr241"/>
      <w:bookmarkStart w:id="149" w:name="ZAP2QSO3ME"/>
      <w:bookmarkStart w:id="150" w:name="ZAP2LE63KT"/>
      <w:bookmarkEnd w:id="148"/>
      <w:bookmarkEnd w:id="149"/>
      <w:bookmarkEnd w:id="150"/>
      <w:r>
        <w:rPr>
          <w:rFonts w:ascii="bureauserif-regular" w:hAnsi="bureauserif-regular"/>
          <w:color w:val="000000"/>
          <w:sz w:val="30"/>
          <w:szCs w:val="30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 за счет средств работодателя, если иное не предусмотрено настоящим Кодексом, другими федеральными законами и иными нормативными правовым</w:t>
      </w:r>
      <w:r w:rsidR="00581940">
        <w:rPr>
          <w:rFonts w:ascii="bureauserif-regular" w:hAnsi="bureauserif-regular"/>
          <w:color w:val="000000"/>
          <w:sz w:val="30"/>
          <w:szCs w:val="30"/>
        </w:rPr>
        <w:t>и актами Российской Федерации.</w:t>
      </w:r>
    </w:p>
    <w:p w:rsidR="00881EC9" w:rsidRDefault="00881EC9" w:rsidP="00581940">
      <w:pPr>
        <w:jc w:val="both"/>
      </w:pPr>
    </w:p>
    <w:sectPr w:rsidR="00881EC9" w:rsidSect="0088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ureau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EDE"/>
    <w:rsid w:val="00356220"/>
    <w:rsid w:val="004C2EDE"/>
    <w:rsid w:val="00581940"/>
    <w:rsid w:val="00881EC9"/>
    <w:rsid w:val="0098461F"/>
    <w:rsid w:val="00D4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w.ru/npd-doc?npmid=99&amp;npid=901807664&amp;anchor=XA00MF42N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w.ru/npd-doc?npmid=99&amp;npid=901807664&amp;anchor=XA00MEI2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w.ru/npd-doc?npmid=99&amp;npid=901807664&amp;anchor=XA00MDE2N8" TargetMode="External"/><Relationship Id="rId5" Type="http://schemas.openxmlformats.org/officeDocument/2006/relationships/hyperlink" Target="https://e.law.ru/npd-doc?npmid=99&amp;npid=901807664&amp;anchor=XA00MC82N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w.ru/npd-doc?npmid=99&amp;npid=901807664&amp;anchor=XA00M6G2N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2021-07-29T12:44:00Z</dcterms:created>
  <dcterms:modified xsi:type="dcterms:W3CDTF">2021-07-29T12:49:00Z</dcterms:modified>
</cp:coreProperties>
</file>