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1A" w:rsidRDefault="0000391A">
      <w:pPr>
        <w:keepNext/>
        <w:jc w:val="right"/>
        <w:rPr>
          <w:sz w:val="28"/>
          <w:szCs w:val="28"/>
        </w:rPr>
      </w:pPr>
    </w:p>
    <w:p w:rsidR="0000391A" w:rsidRDefault="0000391A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0391A" w:rsidRDefault="0000391A">
      <w:pPr>
        <w:keepNext/>
        <w:jc w:val="center"/>
      </w:pPr>
    </w:p>
    <w:p w:rsidR="0000391A" w:rsidRDefault="00B24E10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00391A" w:rsidRDefault="00B24E10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00391A" w:rsidRDefault="00B24E1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00391A" w:rsidRDefault="0000391A">
      <w:pPr>
        <w:jc w:val="center"/>
        <w:rPr>
          <w:b/>
          <w:sz w:val="24"/>
        </w:rPr>
      </w:pPr>
    </w:p>
    <w:p w:rsidR="0000391A" w:rsidRDefault="00B24E1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0391A" w:rsidRDefault="0000391A">
      <w:pPr>
        <w:jc w:val="center"/>
        <w:rPr>
          <w:sz w:val="22"/>
        </w:rPr>
      </w:pPr>
    </w:p>
    <w:p w:rsidR="0000391A" w:rsidRDefault="00B24E10">
      <w:pPr>
        <w:rPr>
          <w:sz w:val="22"/>
        </w:rPr>
      </w:pPr>
      <w:r>
        <w:rPr>
          <w:sz w:val="22"/>
        </w:rPr>
        <w:t>от__</w:t>
      </w:r>
      <w:r w:rsidRPr="00B24E10">
        <w:rPr>
          <w:sz w:val="28"/>
          <w:szCs w:val="28"/>
          <w:u w:val="single"/>
        </w:rPr>
        <w:t>01.07.2022</w:t>
      </w:r>
      <w:r>
        <w:rPr>
          <w:sz w:val="22"/>
        </w:rPr>
        <w:t>___  № ___</w:t>
      </w:r>
      <w:r w:rsidRPr="00B24E10">
        <w:rPr>
          <w:sz w:val="28"/>
          <w:szCs w:val="28"/>
          <w:u w:val="single"/>
        </w:rPr>
        <w:t>697</w:t>
      </w:r>
      <w:r>
        <w:rPr>
          <w:sz w:val="22"/>
        </w:rPr>
        <w:t>__________________</w:t>
      </w:r>
    </w:p>
    <w:p w:rsidR="0000391A" w:rsidRDefault="00B24E10">
      <w:pPr>
        <w:jc w:val="center"/>
      </w:pPr>
      <w:r>
        <w:rPr>
          <w:sz w:val="22"/>
        </w:rPr>
        <w:t>г. Ершов</w:t>
      </w:r>
    </w:p>
    <w:p w:rsidR="0000391A" w:rsidRDefault="0000391A"/>
    <w:p w:rsidR="0000391A" w:rsidRDefault="00B24E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плана мероприятий</w:t>
      </w:r>
    </w:p>
    <w:p w:rsidR="0000391A" w:rsidRDefault="00B24E10">
      <w:pPr>
        <w:shd w:val="clear" w:color="auto" w:fill="FFFFFF"/>
        <w:rPr>
          <w:sz w:val="28"/>
        </w:rPr>
      </w:pPr>
      <w:r>
        <w:rPr>
          <w:sz w:val="28"/>
          <w:szCs w:val="28"/>
        </w:rPr>
        <w:t>«дорожной карты» по обеспечению</w:t>
      </w:r>
    </w:p>
    <w:p w:rsidR="0000391A" w:rsidRDefault="00B24E10">
      <w:pPr>
        <w:shd w:val="clear" w:color="auto" w:fill="FFFFFF"/>
        <w:rPr>
          <w:sz w:val="28"/>
        </w:rPr>
      </w:pPr>
      <w:r>
        <w:rPr>
          <w:sz w:val="28"/>
          <w:szCs w:val="28"/>
        </w:rPr>
        <w:t>земельных участков, предоставленных</w:t>
      </w:r>
    </w:p>
    <w:p w:rsidR="0000391A" w:rsidRDefault="00B24E10">
      <w:pPr>
        <w:shd w:val="clear" w:color="auto" w:fill="FFFFFF"/>
        <w:rPr>
          <w:sz w:val="28"/>
        </w:rPr>
      </w:pPr>
      <w:r>
        <w:rPr>
          <w:sz w:val="28"/>
          <w:szCs w:val="28"/>
        </w:rPr>
        <w:t xml:space="preserve">гражданам, имеющих трех и более детей, </w:t>
      </w:r>
    </w:p>
    <w:p w:rsidR="0000391A" w:rsidRDefault="00B24E10">
      <w:pPr>
        <w:shd w:val="clear" w:color="auto" w:fill="FFFFFF"/>
        <w:rPr>
          <w:sz w:val="28"/>
        </w:rPr>
      </w:pPr>
      <w:r>
        <w:rPr>
          <w:sz w:val="28"/>
          <w:szCs w:val="28"/>
        </w:rPr>
        <w:t xml:space="preserve">объектами инженерной инфраструктуры </w:t>
      </w:r>
    </w:p>
    <w:p w:rsidR="0000391A" w:rsidRDefault="00B24E10">
      <w:pPr>
        <w:shd w:val="clear" w:color="auto" w:fill="FFFFFF"/>
        <w:rPr>
          <w:sz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00391A" w:rsidRDefault="00B24E10">
      <w:pPr>
        <w:shd w:val="clear" w:color="auto" w:fill="FFFFFF"/>
        <w:rPr>
          <w:sz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0391A" w:rsidRDefault="00B24E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Саратовской области.</w:t>
      </w:r>
    </w:p>
    <w:p w:rsidR="0000391A" w:rsidRDefault="0000391A">
      <w:pPr>
        <w:shd w:val="clear" w:color="auto" w:fill="FFFFFF"/>
      </w:pPr>
    </w:p>
    <w:p w:rsidR="0000391A" w:rsidRDefault="0000391A">
      <w:pPr>
        <w:shd w:val="clear" w:color="auto" w:fill="FFFFFF"/>
      </w:pPr>
    </w:p>
    <w:p w:rsidR="0000391A" w:rsidRDefault="00B24E10">
      <w:pPr>
        <w:pStyle w:val="a4"/>
        <w:jc w:val="both"/>
        <w:rPr>
          <w:rFonts w:ascii="Tinos" w:eastAsia="Tinos" w:hAnsi="Tinos" w:cs="Tinos"/>
        </w:rPr>
      </w:pPr>
      <w:r>
        <w:rPr>
          <w:sz w:val="28"/>
          <w:szCs w:val="28"/>
        </w:rPr>
        <w:tab/>
      </w:r>
      <w:r>
        <w:rPr>
          <w:rFonts w:ascii="Tinos" w:eastAsia="Tinos" w:hAnsi="Tinos" w:cs="Tinos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</w:t>
      </w:r>
      <w:r>
        <w:rPr>
          <w:rFonts w:ascii="Tinos" w:eastAsia="Tinos" w:hAnsi="Tinos" w:cs="Tinos"/>
          <w:sz w:val="28"/>
          <w:szCs w:val="28"/>
        </w:rPr>
        <w:t xml:space="preserve">униципального района, </w:t>
      </w:r>
      <w:r>
        <w:rPr>
          <w:rFonts w:ascii="Tinos" w:eastAsia="Tinos" w:hAnsi="Tinos" w:cs="Tinos"/>
          <w:sz w:val="28"/>
        </w:rPr>
        <w:t xml:space="preserve">в целях реализации на территории муниципального образования город Ершов Указа Президента Российской Федерации от 07.05.2012 N 600 "О мерах по обеспечению граждан Российской Федерации доступным и комфортным жильем и повышению качества </w:t>
      </w:r>
      <w:r>
        <w:rPr>
          <w:rFonts w:ascii="Tinos" w:eastAsia="Tinos" w:hAnsi="Tinos" w:cs="Tinos"/>
          <w:sz w:val="28"/>
        </w:rPr>
        <w:t>жилищно-коммунальных услуг"</w:t>
      </w:r>
      <w:r>
        <w:rPr>
          <w:rFonts w:ascii="Tinos" w:eastAsia="Tinos" w:hAnsi="Tinos" w:cs="Tinos"/>
          <w:sz w:val="28"/>
          <w:szCs w:val="28"/>
        </w:rPr>
        <w:t xml:space="preserve">, </w:t>
      </w:r>
      <w:r>
        <w:rPr>
          <w:rFonts w:ascii="Tinos" w:eastAsia="Tinos" w:hAnsi="Tinos" w:cs="Tinos"/>
          <w:sz w:val="28"/>
          <w:szCs w:val="28"/>
        </w:rPr>
        <w:t xml:space="preserve">администрация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ПОСТАНОВЛЯЕТ:</w:t>
      </w:r>
    </w:p>
    <w:p w:rsidR="0000391A" w:rsidRDefault="00B24E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план мероприятий «дорожную карту» по обеспечению</w:t>
      </w:r>
    </w:p>
    <w:p w:rsidR="0000391A" w:rsidRDefault="00B24E10">
      <w:pPr>
        <w:shd w:val="clear" w:color="auto" w:fill="FFFFFF"/>
        <w:jc w:val="both"/>
      </w:pPr>
      <w:r>
        <w:rPr>
          <w:sz w:val="28"/>
          <w:szCs w:val="28"/>
        </w:rPr>
        <w:t xml:space="preserve">земельных участков, предоставленных </w:t>
      </w:r>
      <w:r>
        <w:rPr>
          <w:sz w:val="28"/>
          <w:szCs w:val="28"/>
        </w:rPr>
        <w:t xml:space="preserve">гражданам, имеющих трех и более детей, </w:t>
      </w:r>
      <w:r>
        <w:rPr>
          <w:sz w:val="28"/>
          <w:szCs w:val="28"/>
        </w:rPr>
        <w:t xml:space="preserve">объектами инженерной инфраструктуры на территории муниципального образования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t xml:space="preserve">. </w:t>
      </w:r>
      <w:r>
        <w:rPr>
          <w:sz w:val="28"/>
        </w:rPr>
        <w:t>согласно приложению № 1.</w:t>
      </w:r>
    </w:p>
    <w:p w:rsidR="0000391A" w:rsidRDefault="00B24E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Отделу </w:t>
      </w:r>
      <w:r>
        <w:rPr>
          <w:rFonts w:ascii="Tinos" w:eastAsia="Tinos" w:hAnsi="Tinos" w:cs="Tinos"/>
          <w:sz w:val="28"/>
        </w:rPr>
        <w:t>по информатизации, организационной работе и общественным отношениям</w:t>
      </w:r>
      <w:r>
        <w:rPr>
          <w:sz w:val="28"/>
          <w:szCs w:val="28"/>
        </w:rPr>
        <w:t xml:space="preserve"> администрации ЕМР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Интернет. </w:t>
      </w:r>
    </w:p>
    <w:p w:rsidR="0000391A" w:rsidRDefault="00B24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00391A" w:rsidRDefault="0000391A">
      <w:pPr>
        <w:jc w:val="both"/>
        <w:rPr>
          <w:sz w:val="28"/>
          <w:szCs w:val="28"/>
        </w:rPr>
      </w:pPr>
    </w:p>
    <w:p w:rsidR="0000391A" w:rsidRDefault="0000391A">
      <w:pPr>
        <w:jc w:val="both"/>
        <w:rPr>
          <w:b/>
          <w:i/>
        </w:rPr>
      </w:pPr>
    </w:p>
    <w:p w:rsidR="0000391A" w:rsidRDefault="0000391A">
      <w:pPr>
        <w:pStyle w:val="Heading2"/>
        <w:ind w:firstLine="0"/>
        <w:jc w:val="both"/>
        <w:rPr>
          <w:b w:val="0"/>
          <w:i w:val="0"/>
        </w:rPr>
      </w:pPr>
    </w:p>
    <w:p w:rsidR="0000391A" w:rsidRDefault="00B24E10">
      <w:pPr>
        <w:pStyle w:val="Heading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</w:t>
      </w:r>
      <w:proofErr w:type="spellStart"/>
      <w:r>
        <w:rPr>
          <w:b w:val="0"/>
          <w:i w:val="0"/>
        </w:rPr>
        <w:t>Ершовского</w:t>
      </w:r>
      <w:proofErr w:type="spellEnd"/>
    </w:p>
    <w:p w:rsidR="0000391A" w:rsidRDefault="00B24E10">
      <w:pPr>
        <w:pStyle w:val="Heading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</w:t>
      </w:r>
      <w:r>
        <w:rPr>
          <w:b w:val="0"/>
          <w:i w:val="0"/>
        </w:rPr>
        <w:t xml:space="preserve">ного района                                                            </w:t>
      </w:r>
      <w:proofErr w:type="spellStart"/>
      <w:r>
        <w:rPr>
          <w:b w:val="0"/>
          <w:i w:val="0"/>
        </w:rPr>
        <w:t>С.А.Зубрицкая</w:t>
      </w:r>
      <w:proofErr w:type="spellEnd"/>
    </w:p>
    <w:p w:rsidR="0000391A" w:rsidRDefault="0000391A">
      <w:pPr>
        <w:rPr>
          <w:sz w:val="28"/>
          <w:szCs w:val="28"/>
        </w:rPr>
      </w:pPr>
    </w:p>
    <w:p w:rsidR="00B24E10" w:rsidRDefault="00B24E10">
      <w:pPr>
        <w:sectPr w:rsidR="00B24E10" w:rsidSect="0000391A">
          <w:headerReference w:type="default" r:id="rId8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B24E10" w:rsidRPr="00B24E10" w:rsidRDefault="00B24E10" w:rsidP="00B24E10">
      <w:pPr>
        <w:jc w:val="right"/>
        <w:rPr>
          <w:bCs/>
          <w:sz w:val="28"/>
          <w:szCs w:val="28"/>
        </w:rPr>
      </w:pPr>
      <w:r w:rsidRPr="00B24E10">
        <w:rPr>
          <w:bCs/>
          <w:sz w:val="28"/>
          <w:szCs w:val="28"/>
        </w:rPr>
        <w:lastRenderedPageBreak/>
        <w:t xml:space="preserve">Приложение № 1 </w:t>
      </w:r>
    </w:p>
    <w:p w:rsidR="00B24E10" w:rsidRPr="00B24E10" w:rsidRDefault="00B24E10" w:rsidP="00B24E10">
      <w:pPr>
        <w:jc w:val="right"/>
        <w:rPr>
          <w:sz w:val="28"/>
          <w:szCs w:val="28"/>
        </w:rPr>
      </w:pPr>
      <w:r w:rsidRPr="00B24E10">
        <w:rPr>
          <w:bCs/>
          <w:sz w:val="28"/>
          <w:szCs w:val="28"/>
        </w:rPr>
        <w:t>к постановлению администрации</w:t>
      </w:r>
    </w:p>
    <w:p w:rsidR="00B24E10" w:rsidRPr="00B24E10" w:rsidRDefault="00B24E10" w:rsidP="00B24E10">
      <w:pPr>
        <w:jc w:val="right"/>
        <w:rPr>
          <w:sz w:val="28"/>
          <w:szCs w:val="28"/>
        </w:rPr>
      </w:pPr>
      <w:proofErr w:type="spellStart"/>
      <w:r w:rsidRPr="00B24E10">
        <w:rPr>
          <w:bCs/>
          <w:sz w:val="28"/>
          <w:szCs w:val="28"/>
        </w:rPr>
        <w:t>Ершовского</w:t>
      </w:r>
      <w:proofErr w:type="spellEnd"/>
      <w:r w:rsidRPr="00B24E10">
        <w:rPr>
          <w:bCs/>
          <w:sz w:val="28"/>
          <w:szCs w:val="28"/>
        </w:rPr>
        <w:t xml:space="preserve"> муниципального района</w:t>
      </w:r>
    </w:p>
    <w:p w:rsidR="00B24E10" w:rsidRPr="00B24E10" w:rsidRDefault="00B24E10" w:rsidP="00B24E10">
      <w:pPr>
        <w:jc w:val="right"/>
        <w:rPr>
          <w:sz w:val="28"/>
          <w:szCs w:val="28"/>
          <w:u w:val="single"/>
        </w:rPr>
      </w:pPr>
      <w:r w:rsidRPr="00B24E10">
        <w:rPr>
          <w:bCs/>
          <w:sz w:val="28"/>
          <w:szCs w:val="28"/>
          <w:u w:val="single"/>
        </w:rPr>
        <w:t>№  697 от 01.07.2022г.</w:t>
      </w:r>
    </w:p>
    <w:p w:rsidR="00B24E10" w:rsidRPr="00B24E10" w:rsidRDefault="00B24E10" w:rsidP="00B24E10">
      <w:pPr>
        <w:jc w:val="right"/>
        <w:rPr>
          <w:sz w:val="28"/>
          <w:szCs w:val="28"/>
        </w:rPr>
      </w:pPr>
    </w:p>
    <w:p w:rsidR="00B24E10" w:rsidRPr="00B24E10" w:rsidRDefault="00B24E10" w:rsidP="00B24E10">
      <w:pPr>
        <w:spacing w:after="62"/>
        <w:jc w:val="center"/>
        <w:rPr>
          <w:bCs/>
          <w:sz w:val="28"/>
          <w:szCs w:val="28"/>
        </w:rPr>
      </w:pPr>
      <w:r w:rsidRPr="00B24E10">
        <w:rPr>
          <w:bCs/>
          <w:sz w:val="28"/>
          <w:szCs w:val="28"/>
        </w:rPr>
        <w:t>План мероприятий «ДОРОЖНАЯ КАРТА» по обеспечению земельных участков, предоставленных гражданам, имеющим  трех и более детей, объектами инженерной инфраструктуры на территории</w:t>
      </w:r>
    </w:p>
    <w:p w:rsidR="00B24E10" w:rsidRPr="00B24E10" w:rsidRDefault="00B24E10" w:rsidP="00B24E10">
      <w:pPr>
        <w:spacing w:after="62"/>
        <w:jc w:val="center"/>
        <w:rPr>
          <w:bCs/>
          <w:sz w:val="28"/>
          <w:szCs w:val="28"/>
        </w:rPr>
      </w:pPr>
      <w:r w:rsidRPr="00B24E10">
        <w:rPr>
          <w:bCs/>
          <w:sz w:val="28"/>
          <w:szCs w:val="28"/>
        </w:rPr>
        <w:t>муниципального образования г</w:t>
      </w:r>
      <w:proofErr w:type="gramStart"/>
      <w:r w:rsidRPr="00B24E10">
        <w:rPr>
          <w:bCs/>
          <w:sz w:val="28"/>
          <w:szCs w:val="28"/>
        </w:rPr>
        <w:t>.Е</w:t>
      </w:r>
      <w:proofErr w:type="gramEnd"/>
      <w:r w:rsidRPr="00B24E10">
        <w:rPr>
          <w:bCs/>
          <w:sz w:val="28"/>
          <w:szCs w:val="28"/>
        </w:rPr>
        <w:t xml:space="preserve">ршов </w:t>
      </w:r>
      <w:proofErr w:type="spellStart"/>
      <w:r w:rsidRPr="00B24E10">
        <w:rPr>
          <w:bCs/>
          <w:sz w:val="28"/>
          <w:szCs w:val="28"/>
        </w:rPr>
        <w:t>Ершовского</w:t>
      </w:r>
      <w:proofErr w:type="spellEnd"/>
      <w:r w:rsidRPr="00B24E10">
        <w:rPr>
          <w:bCs/>
          <w:sz w:val="28"/>
          <w:szCs w:val="28"/>
        </w:rPr>
        <w:t xml:space="preserve"> муниципального района Саратовской области</w:t>
      </w:r>
    </w:p>
    <w:p w:rsidR="00B24E10" w:rsidRDefault="00B24E10" w:rsidP="00B24E10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/>
      </w:tblPr>
      <w:tblGrid>
        <w:gridCol w:w="498"/>
        <w:gridCol w:w="3725"/>
        <w:gridCol w:w="3807"/>
        <w:gridCol w:w="2597"/>
        <w:gridCol w:w="1842"/>
        <w:gridCol w:w="1807"/>
      </w:tblGrid>
      <w:tr w:rsidR="00B24E10" w:rsidTr="004C7BF9">
        <w:tc>
          <w:tcPr>
            <w:tcW w:w="498" w:type="dxa"/>
            <w:noWrap/>
          </w:tcPr>
          <w:p w:rsidR="00B24E10" w:rsidRDefault="00B24E10" w:rsidP="004C7B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5" w:type="dxa"/>
            <w:noWrap/>
          </w:tcPr>
          <w:p w:rsidR="00B24E10" w:rsidRDefault="00B24E10" w:rsidP="004C7B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7" w:type="dxa"/>
            <w:noWrap/>
          </w:tcPr>
          <w:p w:rsidR="00B24E10" w:rsidRDefault="00B24E10" w:rsidP="004C7B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97" w:type="dxa"/>
            <w:noWrap/>
          </w:tcPr>
          <w:p w:rsidR="00B24E10" w:rsidRDefault="00B24E10" w:rsidP="004C7B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Планируемые сроки выполнения мероприятия</w:t>
            </w:r>
          </w:p>
        </w:tc>
        <w:tc>
          <w:tcPr>
            <w:tcW w:w="1842" w:type="dxa"/>
            <w:noWrap/>
          </w:tcPr>
          <w:p w:rsidR="00B24E10" w:rsidRDefault="00B24E10" w:rsidP="004C7B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7" w:type="dxa"/>
            <w:noWrap/>
          </w:tcPr>
          <w:p w:rsidR="00B24E10" w:rsidRDefault="00B24E10" w:rsidP="004C7B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24E10" w:rsidTr="004C7BF9">
        <w:tc>
          <w:tcPr>
            <w:tcW w:w="498" w:type="dxa"/>
            <w:noWrap/>
          </w:tcPr>
          <w:p w:rsidR="00B24E10" w:rsidRDefault="00B24E10" w:rsidP="004C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25" w:type="dxa"/>
            <w:noWrap/>
          </w:tcPr>
          <w:p w:rsidR="00B24E10" w:rsidRDefault="00B24E10" w:rsidP="004C7BF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сетей электроснабжения к земельным участкам</w:t>
            </w:r>
          </w:p>
        </w:tc>
        <w:tc>
          <w:tcPr>
            <w:tcW w:w="3807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</w:rPr>
              <w:t>Ершовского</w:t>
            </w:r>
            <w:proofErr w:type="spellEnd"/>
            <w:r>
              <w:rPr>
                <w:bCs/>
                <w:sz w:val="24"/>
              </w:rPr>
              <w:t xml:space="preserve"> муниципального района</w:t>
            </w:r>
          </w:p>
        </w:tc>
        <w:tc>
          <w:tcPr>
            <w:tcW w:w="2597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мере поступления заявок</w:t>
            </w:r>
          </w:p>
        </w:tc>
        <w:tc>
          <w:tcPr>
            <w:tcW w:w="1842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 МО г</w:t>
            </w:r>
            <w:proofErr w:type="gramStart"/>
            <w:r>
              <w:rPr>
                <w:bCs/>
                <w:sz w:val="24"/>
              </w:rPr>
              <w:t>.Е</w:t>
            </w:r>
            <w:proofErr w:type="gramEnd"/>
            <w:r>
              <w:rPr>
                <w:bCs/>
                <w:sz w:val="24"/>
              </w:rPr>
              <w:t>ршов</w:t>
            </w:r>
          </w:p>
        </w:tc>
        <w:tc>
          <w:tcPr>
            <w:tcW w:w="1807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</w:p>
        </w:tc>
      </w:tr>
      <w:tr w:rsidR="00B24E10" w:rsidTr="004C7BF9">
        <w:tc>
          <w:tcPr>
            <w:tcW w:w="498" w:type="dxa"/>
            <w:noWrap/>
          </w:tcPr>
          <w:p w:rsidR="00B24E10" w:rsidRDefault="00B24E10" w:rsidP="004C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25" w:type="dxa"/>
            <w:noWrap/>
          </w:tcPr>
          <w:p w:rsidR="00B24E10" w:rsidRDefault="00B24E10" w:rsidP="004C7BF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сетей водоснабжения к земельным участкам</w:t>
            </w:r>
          </w:p>
        </w:tc>
        <w:tc>
          <w:tcPr>
            <w:tcW w:w="3807" w:type="dxa"/>
            <w:noWrap/>
          </w:tcPr>
          <w:p w:rsidR="00B24E10" w:rsidRDefault="00B24E10" w:rsidP="004C7BF9">
            <w:pPr>
              <w:jc w:val="center"/>
            </w:pPr>
            <w:r>
              <w:rPr>
                <w:bCs/>
                <w:sz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</w:rPr>
              <w:t>Ершовского</w:t>
            </w:r>
            <w:proofErr w:type="spellEnd"/>
            <w:r>
              <w:rPr>
                <w:bCs/>
                <w:sz w:val="24"/>
              </w:rPr>
              <w:t xml:space="preserve"> муниципального района</w:t>
            </w:r>
          </w:p>
          <w:p w:rsidR="00B24E10" w:rsidRDefault="00B24E10" w:rsidP="004C7BF9">
            <w:pPr>
              <w:jc w:val="center"/>
              <w:rPr>
                <w:bCs/>
                <w:sz w:val="24"/>
              </w:rPr>
            </w:pPr>
          </w:p>
        </w:tc>
        <w:tc>
          <w:tcPr>
            <w:tcW w:w="2597" w:type="dxa"/>
            <w:noWrap/>
          </w:tcPr>
          <w:p w:rsidR="00B24E10" w:rsidRDefault="00B24E10" w:rsidP="004C7BF9">
            <w:pPr>
              <w:jc w:val="center"/>
            </w:pPr>
            <w:r>
              <w:rPr>
                <w:bCs/>
                <w:sz w:val="24"/>
              </w:rPr>
              <w:t>по мере поступления заявок</w:t>
            </w:r>
          </w:p>
          <w:p w:rsidR="00B24E10" w:rsidRDefault="00B24E10" w:rsidP="004C7BF9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 МО г</w:t>
            </w:r>
            <w:proofErr w:type="gramStart"/>
            <w:r>
              <w:rPr>
                <w:bCs/>
                <w:sz w:val="24"/>
              </w:rPr>
              <w:t>.Е</w:t>
            </w:r>
            <w:proofErr w:type="gramEnd"/>
            <w:r>
              <w:rPr>
                <w:bCs/>
                <w:sz w:val="24"/>
              </w:rPr>
              <w:t>ршов</w:t>
            </w:r>
          </w:p>
        </w:tc>
        <w:tc>
          <w:tcPr>
            <w:tcW w:w="1807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</w:p>
        </w:tc>
      </w:tr>
      <w:tr w:rsidR="00B24E10" w:rsidTr="004C7BF9">
        <w:tc>
          <w:tcPr>
            <w:tcW w:w="498" w:type="dxa"/>
            <w:noWrap/>
          </w:tcPr>
          <w:p w:rsidR="00B24E10" w:rsidRDefault="00B24E10" w:rsidP="004C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25" w:type="dxa"/>
            <w:noWrap/>
          </w:tcPr>
          <w:p w:rsidR="00B24E10" w:rsidRDefault="00B24E10" w:rsidP="004C7BF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сетей газоснабжения к земельным участкам</w:t>
            </w:r>
          </w:p>
        </w:tc>
        <w:tc>
          <w:tcPr>
            <w:tcW w:w="3807" w:type="dxa"/>
            <w:noWrap/>
          </w:tcPr>
          <w:p w:rsidR="00B24E10" w:rsidRDefault="00B24E10" w:rsidP="004C7BF9">
            <w:pPr>
              <w:jc w:val="center"/>
              <w:rPr>
                <w:rFonts w:ascii="Tinos" w:eastAsia="Tinos" w:hAnsi="Tinos" w:cs="Tinos"/>
                <w:sz w:val="22"/>
              </w:rPr>
            </w:pPr>
            <w:r>
              <w:rPr>
                <w:rFonts w:ascii="Tinos" w:eastAsia="Tinos" w:hAnsi="Tinos" w:cs="Tinos"/>
                <w:sz w:val="22"/>
              </w:rPr>
              <w:t xml:space="preserve">Администрация </w:t>
            </w:r>
            <w:proofErr w:type="spellStart"/>
            <w:r>
              <w:rPr>
                <w:rFonts w:ascii="Tinos" w:eastAsia="Tinos" w:hAnsi="Tinos" w:cs="Tinos"/>
                <w:sz w:val="22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2"/>
              </w:rPr>
              <w:t xml:space="preserve"> муниципального района</w:t>
            </w:r>
          </w:p>
          <w:p w:rsidR="00B24E10" w:rsidRDefault="00B24E10" w:rsidP="004C7BF9">
            <w:pPr>
              <w:jc w:val="center"/>
              <w:rPr>
                <w:rFonts w:ascii="Tinos" w:eastAsia="Tinos" w:hAnsi="Tinos" w:cs="Tinos"/>
                <w:bCs/>
                <w:sz w:val="22"/>
              </w:rPr>
            </w:pPr>
          </w:p>
        </w:tc>
        <w:tc>
          <w:tcPr>
            <w:tcW w:w="2597" w:type="dxa"/>
            <w:noWrap/>
          </w:tcPr>
          <w:p w:rsidR="00B24E10" w:rsidRDefault="00B24E10" w:rsidP="004C7BF9">
            <w:pPr>
              <w:jc w:val="center"/>
            </w:pPr>
            <w:r>
              <w:rPr>
                <w:bCs/>
                <w:sz w:val="24"/>
              </w:rPr>
              <w:t>по мере поступления заявок</w:t>
            </w:r>
          </w:p>
          <w:p w:rsidR="00B24E10" w:rsidRDefault="00B24E10" w:rsidP="004C7BF9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noWrap/>
          </w:tcPr>
          <w:p w:rsidR="00B24E10" w:rsidRDefault="00B24E10" w:rsidP="004C7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807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рамках программы </w:t>
            </w:r>
            <w:proofErr w:type="spellStart"/>
            <w:r>
              <w:rPr>
                <w:bCs/>
                <w:sz w:val="24"/>
              </w:rPr>
              <w:t>догазификации</w:t>
            </w:r>
            <w:proofErr w:type="spellEnd"/>
          </w:p>
          <w:p w:rsidR="00B24E10" w:rsidRDefault="00B24E10" w:rsidP="004C7BF9">
            <w:pPr>
              <w:jc w:val="center"/>
              <w:rPr>
                <w:bCs/>
                <w:sz w:val="24"/>
              </w:rPr>
            </w:pPr>
          </w:p>
        </w:tc>
      </w:tr>
      <w:tr w:rsidR="00B24E10" w:rsidTr="004C7BF9">
        <w:tc>
          <w:tcPr>
            <w:tcW w:w="498" w:type="dxa"/>
            <w:noWrap/>
          </w:tcPr>
          <w:p w:rsidR="00B24E10" w:rsidRDefault="00B24E10" w:rsidP="004C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25" w:type="dxa"/>
            <w:noWrap/>
          </w:tcPr>
          <w:p w:rsidR="00B24E10" w:rsidRDefault="00B24E10" w:rsidP="004C7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  <w:p w:rsidR="00B24E10" w:rsidRDefault="00B24E10" w:rsidP="004C7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  <w:p w:rsidR="00B24E10" w:rsidRDefault="00B24E10" w:rsidP="004C7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автодороги инертными материалами</w:t>
            </w:r>
          </w:p>
          <w:p w:rsidR="00B24E10" w:rsidRDefault="00B24E10" w:rsidP="004C7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игровые площадки</w:t>
            </w:r>
          </w:p>
        </w:tc>
        <w:tc>
          <w:tcPr>
            <w:tcW w:w="3807" w:type="dxa"/>
            <w:noWrap/>
          </w:tcPr>
          <w:p w:rsidR="00B24E10" w:rsidRDefault="00B24E10" w:rsidP="004C7BF9">
            <w:pPr>
              <w:jc w:val="center"/>
            </w:pPr>
            <w:r>
              <w:rPr>
                <w:bCs/>
                <w:sz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</w:rPr>
              <w:t>Ершовского</w:t>
            </w:r>
            <w:proofErr w:type="spellEnd"/>
            <w:r>
              <w:rPr>
                <w:bCs/>
                <w:sz w:val="24"/>
              </w:rPr>
              <w:t xml:space="preserve"> муниципального района</w:t>
            </w:r>
          </w:p>
          <w:p w:rsidR="00B24E10" w:rsidRDefault="00B24E10" w:rsidP="004C7BF9">
            <w:pPr>
              <w:jc w:val="center"/>
              <w:rPr>
                <w:bCs/>
                <w:sz w:val="24"/>
              </w:rPr>
            </w:pPr>
          </w:p>
        </w:tc>
        <w:tc>
          <w:tcPr>
            <w:tcW w:w="2597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благоустройство территории жилой застройки по мере строительства ИЖС</w:t>
            </w:r>
          </w:p>
        </w:tc>
        <w:tc>
          <w:tcPr>
            <w:tcW w:w="1842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 МО г</w:t>
            </w:r>
            <w:proofErr w:type="gramStart"/>
            <w:r>
              <w:rPr>
                <w:bCs/>
                <w:sz w:val="24"/>
              </w:rPr>
              <w:t>.Е</w:t>
            </w:r>
            <w:proofErr w:type="gramEnd"/>
            <w:r>
              <w:rPr>
                <w:bCs/>
                <w:sz w:val="24"/>
              </w:rPr>
              <w:t>ршов</w:t>
            </w:r>
          </w:p>
        </w:tc>
        <w:tc>
          <w:tcPr>
            <w:tcW w:w="1807" w:type="dxa"/>
            <w:noWrap/>
          </w:tcPr>
          <w:p w:rsidR="00B24E10" w:rsidRDefault="00B24E10" w:rsidP="004C7BF9">
            <w:pPr>
              <w:jc w:val="center"/>
              <w:rPr>
                <w:bCs/>
                <w:sz w:val="24"/>
              </w:rPr>
            </w:pPr>
          </w:p>
        </w:tc>
      </w:tr>
    </w:tbl>
    <w:p w:rsidR="0000391A" w:rsidRDefault="0000391A"/>
    <w:p w:rsidR="0000391A" w:rsidRDefault="00B24E10">
      <w:pPr>
        <w:rPr>
          <w:sz w:val="24"/>
        </w:rPr>
      </w:pPr>
      <w:r>
        <w:rPr>
          <w:sz w:val="28"/>
          <w:szCs w:val="28"/>
        </w:rPr>
        <w:t xml:space="preserve"> </w:t>
      </w:r>
    </w:p>
    <w:p w:rsidR="0000391A" w:rsidRDefault="0000391A">
      <w:pPr>
        <w:rPr>
          <w:sz w:val="24"/>
        </w:rPr>
      </w:pPr>
    </w:p>
    <w:sectPr w:rsidR="0000391A" w:rsidSect="00B24E10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1A" w:rsidRDefault="00B24E10">
      <w:r>
        <w:separator/>
      </w:r>
    </w:p>
  </w:endnote>
  <w:endnote w:type="continuationSeparator" w:id="1">
    <w:p w:rsidR="0000391A" w:rsidRDefault="00B2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1A" w:rsidRDefault="00B24E10">
      <w:r>
        <w:separator/>
      </w:r>
    </w:p>
  </w:footnote>
  <w:footnote w:type="continuationSeparator" w:id="1">
    <w:p w:rsidR="0000391A" w:rsidRDefault="00B2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1A" w:rsidRDefault="00B24E10">
    <w:pPr>
      <w:pStyle w:val="Head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1A"/>
    <w:rsid w:val="0000391A"/>
    <w:rsid w:val="00B2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0391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0391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0391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0391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0391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0391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0391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0391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0391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0391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0391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0391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0391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0391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0391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0391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0391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0391A"/>
    <w:pPr>
      <w:ind w:left="720"/>
      <w:contextualSpacing/>
    </w:pPr>
  </w:style>
  <w:style w:type="paragraph" w:styleId="a4">
    <w:name w:val="No Spacing"/>
    <w:uiPriority w:val="1"/>
    <w:qFormat/>
    <w:rsid w:val="0000391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0391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0391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0391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0391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0391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0391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039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0391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0391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0391A"/>
  </w:style>
  <w:style w:type="paragraph" w:customStyle="1" w:styleId="Footer">
    <w:name w:val="Footer"/>
    <w:basedOn w:val="a"/>
    <w:link w:val="CaptionChar"/>
    <w:uiPriority w:val="99"/>
    <w:unhideWhenUsed/>
    <w:rsid w:val="0000391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0391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0391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0391A"/>
  </w:style>
  <w:style w:type="table" w:styleId="ab">
    <w:name w:val="Table Grid"/>
    <w:basedOn w:val="a1"/>
    <w:uiPriority w:val="39"/>
    <w:rsid w:val="000039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039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039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03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039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0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0391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0391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0391A"/>
    <w:rPr>
      <w:sz w:val="18"/>
    </w:rPr>
  </w:style>
  <w:style w:type="character" w:styleId="af">
    <w:name w:val="footnote reference"/>
    <w:basedOn w:val="a0"/>
    <w:uiPriority w:val="99"/>
    <w:unhideWhenUsed/>
    <w:rsid w:val="0000391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0391A"/>
  </w:style>
  <w:style w:type="character" w:customStyle="1" w:styleId="af1">
    <w:name w:val="Текст концевой сноски Знак"/>
    <w:link w:val="af0"/>
    <w:uiPriority w:val="99"/>
    <w:rsid w:val="0000391A"/>
    <w:rPr>
      <w:sz w:val="20"/>
    </w:rPr>
  </w:style>
  <w:style w:type="character" w:styleId="af2">
    <w:name w:val="endnote reference"/>
    <w:basedOn w:val="a0"/>
    <w:uiPriority w:val="99"/>
    <w:semiHidden/>
    <w:unhideWhenUsed/>
    <w:rsid w:val="0000391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0391A"/>
    <w:pPr>
      <w:spacing w:after="57"/>
    </w:pPr>
  </w:style>
  <w:style w:type="paragraph" w:styleId="21">
    <w:name w:val="toc 2"/>
    <w:basedOn w:val="a"/>
    <w:next w:val="a"/>
    <w:uiPriority w:val="39"/>
    <w:unhideWhenUsed/>
    <w:rsid w:val="0000391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0391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0391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0391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0391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0391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0391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0391A"/>
    <w:pPr>
      <w:spacing w:after="57"/>
      <w:ind w:left="2268"/>
    </w:pPr>
  </w:style>
  <w:style w:type="paragraph" w:styleId="af3">
    <w:name w:val="TOC Heading"/>
    <w:uiPriority w:val="39"/>
    <w:unhideWhenUsed/>
    <w:rsid w:val="0000391A"/>
  </w:style>
  <w:style w:type="paragraph" w:styleId="af4">
    <w:name w:val="table of figures"/>
    <w:basedOn w:val="a"/>
    <w:next w:val="a"/>
    <w:uiPriority w:val="99"/>
    <w:unhideWhenUsed/>
    <w:rsid w:val="0000391A"/>
  </w:style>
  <w:style w:type="paragraph" w:customStyle="1" w:styleId="Heading2">
    <w:name w:val="Heading 2"/>
    <w:basedOn w:val="a"/>
    <w:next w:val="a"/>
    <w:link w:val="22"/>
    <w:qFormat/>
    <w:rsid w:val="0000391A"/>
    <w:pPr>
      <w:keepNext/>
      <w:ind w:firstLine="426"/>
      <w:jc w:val="right"/>
      <w:outlineLvl w:val="1"/>
    </w:pPr>
    <w:rPr>
      <w:b/>
      <w:i/>
      <w:sz w:val="28"/>
    </w:rPr>
  </w:style>
  <w:style w:type="character" w:customStyle="1" w:styleId="22">
    <w:name w:val="Заголовок 2 Знак"/>
    <w:basedOn w:val="a0"/>
    <w:link w:val="Heading2"/>
    <w:rsid w:val="000039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5">
    <w:name w:val="Body Text Indent"/>
    <w:basedOn w:val="a"/>
    <w:link w:val="af6"/>
    <w:rsid w:val="0000391A"/>
    <w:pPr>
      <w:ind w:firstLine="567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03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00391A"/>
    <w:pPr>
      <w:widowControl w:val="0"/>
      <w:jc w:val="both"/>
    </w:pPr>
    <w:rPr>
      <w:rFonts w:ascii="Courier New" w:hAnsi="Courier New" w:cs="Courier New"/>
    </w:rPr>
  </w:style>
  <w:style w:type="paragraph" w:styleId="af8">
    <w:name w:val="Balloon Text"/>
    <w:basedOn w:val="a"/>
    <w:link w:val="af9"/>
    <w:uiPriority w:val="99"/>
    <w:semiHidden/>
    <w:unhideWhenUsed/>
    <w:rsid w:val="0000391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91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B24E1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B24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B24E1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B24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dcterms:created xsi:type="dcterms:W3CDTF">2022-07-01T05:27:00Z</dcterms:created>
  <dcterms:modified xsi:type="dcterms:W3CDTF">2022-07-01T05:27:00Z</dcterms:modified>
</cp:coreProperties>
</file>