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34" w:rsidRDefault="00301034" w:rsidP="00301034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47077" w:rsidRPr="008E3118" w:rsidRDefault="00247077" w:rsidP="0024707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77" w:rsidRPr="008E3118" w:rsidRDefault="00247077" w:rsidP="0024707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7077" w:rsidRPr="008E3118" w:rsidRDefault="00247077" w:rsidP="0024707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ОБРАЗОВАНИЯ</w:t>
      </w:r>
    </w:p>
    <w:p w:rsidR="00247077" w:rsidRPr="008E3118" w:rsidRDefault="00247077" w:rsidP="00247077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ОБЛАСТИ</w:t>
      </w:r>
    </w:p>
    <w:p w:rsidR="00247077" w:rsidRPr="00B34BA1" w:rsidRDefault="00247077" w:rsidP="00247077">
      <w:pPr>
        <w:pStyle w:val="ad"/>
        <w:rPr>
          <w:rFonts w:ascii="Times New Roman" w:hAnsi="Times New Roman" w:cs="Times New Roman"/>
        </w:rPr>
      </w:pPr>
    </w:p>
    <w:p w:rsidR="00247077" w:rsidRDefault="00247077" w:rsidP="00247077">
      <w:pPr>
        <w:pStyle w:val="ad"/>
        <w:rPr>
          <w:rFonts w:ascii="Times New Roman" w:hAnsi="Times New Roman" w:cs="Times New Roman"/>
        </w:rPr>
      </w:pPr>
    </w:p>
    <w:p w:rsidR="00247077" w:rsidRPr="00B34BA1" w:rsidRDefault="00247077" w:rsidP="0024707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077" w:rsidRDefault="00247077" w:rsidP="00247077">
      <w:pPr>
        <w:pStyle w:val="ad"/>
        <w:rPr>
          <w:rFonts w:ascii="Times New Roman" w:hAnsi="Times New Roman"/>
          <w:sz w:val="28"/>
          <w:szCs w:val="28"/>
        </w:rPr>
      </w:pPr>
    </w:p>
    <w:p w:rsidR="00247077" w:rsidRDefault="00247077" w:rsidP="00247077">
      <w:pPr>
        <w:pStyle w:val="ad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</w:t>
      </w:r>
    </w:p>
    <w:p w:rsidR="00247077" w:rsidRPr="001103AD" w:rsidRDefault="00247077" w:rsidP="002470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3AD" w:rsidRPr="001103AD" w:rsidRDefault="001103AD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F221B" w:rsidRDefault="00C44DAA" w:rsidP="001F2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"ВЫДАЧА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7077" w:rsidRDefault="00C44DAA" w:rsidP="00247077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77">
        <w:rPr>
          <w:rFonts w:ascii="Times New Roman" w:hAnsi="Times New Roman"/>
          <w:sz w:val="28"/>
          <w:szCs w:val="28"/>
        </w:rPr>
        <w:t>от 27.12.2011 года № 27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47077"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77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247077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247077" w:rsidRPr="00247077" w:rsidRDefault="00247077" w:rsidP="00247077">
      <w:pPr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07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44DAA" w:rsidRPr="001103AD" w:rsidRDefault="00C44DAA" w:rsidP="00247077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3AD" w:rsidRPr="001103AD" w:rsidRDefault="001103AD" w:rsidP="0024707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настоящее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на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официальном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Ершовского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района.</w:t>
      </w: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7077" w:rsidRDefault="00247077" w:rsidP="00247077">
      <w:pPr>
        <w:pStyle w:val="ad"/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Полещук </w:t>
      </w:r>
    </w:p>
    <w:p w:rsidR="00247077" w:rsidRDefault="002470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247077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МО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44DAA" w:rsidRPr="001103AD" w:rsidRDefault="00247077" w:rsidP="00247077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F221B" w:rsidRDefault="00C44DAA" w:rsidP="001F2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"ВЫДАЧА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сервитутов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1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намерение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077" w:rsidRPr="006E4133" w:rsidRDefault="00C44DAA" w:rsidP="0024707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1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F66B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77" w:rsidRPr="006E4133">
        <w:rPr>
          <w:rFonts w:ascii="Times New Roman" w:hAnsi="Times New Roman" w:cs="Times New Roman"/>
          <w:sz w:val="28"/>
          <w:szCs w:val="28"/>
        </w:rPr>
        <w:t>4135</w:t>
      </w:r>
      <w:r w:rsidR="00247077">
        <w:rPr>
          <w:rFonts w:ascii="Times New Roman" w:hAnsi="Times New Roman" w:cs="Times New Roman"/>
          <w:sz w:val="28"/>
          <w:szCs w:val="28"/>
        </w:rPr>
        <w:t>35</w:t>
      </w:r>
      <w:r w:rsidR="00247077" w:rsidRPr="006E413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="00247077" w:rsidRPr="006E4133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247077" w:rsidRPr="006E4133">
        <w:rPr>
          <w:rFonts w:ascii="Times New Roman" w:hAnsi="Times New Roman" w:cs="Times New Roman"/>
          <w:sz w:val="28"/>
          <w:szCs w:val="28"/>
        </w:rPr>
        <w:t xml:space="preserve"> пл. Ленина, д. 4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1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часов;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часов.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077" w:rsidRPr="001103AD" w:rsidRDefault="00247077" w:rsidP="0024707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8(845-64) 5-59-81</w:t>
      </w:r>
    </w:p>
    <w:p w:rsidR="00247077" w:rsidRDefault="00247077" w:rsidP="0024707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dekmo</w:t>
        </w:r>
        <w:r w:rsidRPr="00EB0D7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B0D7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136-ФЗ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44);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190-ФЗ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290,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"Парламентская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5-6);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165);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168);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181-ФЗ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48);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1244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http://www.pravo.gov.ru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01.12.2014);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96-ЗСО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"Саратовская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областная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28).</w:t>
      </w:r>
    </w:p>
    <w:p w:rsidR="001F221B" w:rsidRPr="001103AD" w:rsidRDefault="001F221B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2.6.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указаны: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лицом;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нахождения,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лицом;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отправления;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лицо):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заверяется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лицо):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(удостоверяющего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2.6.2.3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предполагаемых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координат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применяемой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недвижимости).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участке.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2.6.2.5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лицензии,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геологическому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недр.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2.6.2.1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подлинниках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обозрение)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заверения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нотариусом.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написаны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разборчиво,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подчисток,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приписок,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зачеркнутых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иных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оговоренных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серьезных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повреждений,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однозначно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истолковать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доверенность,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PDF,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TIF.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PDF,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TIF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позволять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распознать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направлять)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2.6.5.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указывалась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случаев: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"/>
      <w:r w:rsidRPr="002D127D">
        <w:rPr>
          <w:rFonts w:ascii="Times New Roman" w:hAnsi="Times New Roman" w:cs="Times New Roman"/>
          <w:sz w:val="28"/>
          <w:szCs w:val="28"/>
        </w:rPr>
        <w:t>1)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осуществления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действий,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осуществление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предусмотрено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актами,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регулирующими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отношения,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возникающие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связи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услуг;</w:t>
      </w:r>
    </w:p>
    <w:bookmarkEnd w:id="0"/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7D">
        <w:rPr>
          <w:rFonts w:ascii="Times New Roman" w:hAnsi="Times New Roman" w:cs="Times New Roman"/>
          <w:sz w:val="28"/>
          <w:szCs w:val="28"/>
        </w:rPr>
        <w:t>2)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подтверждающих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внесение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платы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которые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находятся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распоряжении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местного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самоуправления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местного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самоуправления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организаций,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участвующих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" w:history="1"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частью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1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статьи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1</w:t>
        </w:r>
      </w:hyperlink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№210-ФЗ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7D">
        <w:rPr>
          <w:rFonts w:ascii="Times New Roman" w:hAnsi="Times New Roman" w:cs="Times New Roman"/>
          <w:sz w:val="28"/>
          <w:szCs w:val="28"/>
        </w:rPr>
        <w:t>с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субъектов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актами,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исключением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включенных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определенный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706" w:history="1"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частью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6</w:t>
        </w:r>
      </w:hyperlink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статьи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7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№210-ФЗ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перечень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вправе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представить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указанные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органы,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органы,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собственной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инициативе;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3"/>
      <w:proofErr w:type="gramStart"/>
      <w:r w:rsidRPr="002D127D">
        <w:rPr>
          <w:rFonts w:ascii="Times New Roman" w:hAnsi="Times New Roman" w:cs="Times New Roman"/>
          <w:sz w:val="28"/>
          <w:szCs w:val="28"/>
        </w:rPr>
        <w:t>3)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осуществления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действий,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согласований,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связанных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обращением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органы,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органы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местного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самоуправления,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организации,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исключением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предоставляемых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результате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таких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включенных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перечни,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указанные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1" w:history="1"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части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1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статьи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9</w:t>
        </w:r>
      </w:hyperlink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№210-ФЗ;</w:t>
      </w:r>
      <w:proofErr w:type="gramEnd"/>
    </w:p>
    <w:bookmarkEnd w:id="1"/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27D">
        <w:rPr>
          <w:rFonts w:ascii="Times New Roman" w:hAnsi="Times New Roman" w:cs="Times New Roman"/>
          <w:sz w:val="28"/>
          <w:szCs w:val="28"/>
        </w:rPr>
        <w:t>4)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отсутствие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(или)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недостоверность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указывались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исключением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следующих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случаев: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1"/>
      <w:r w:rsidRPr="002D127D">
        <w:rPr>
          <w:rFonts w:ascii="Times New Roman" w:hAnsi="Times New Roman" w:cs="Times New Roman"/>
          <w:sz w:val="28"/>
          <w:szCs w:val="28"/>
        </w:rPr>
        <w:t>а)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изменение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требований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нормативных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правовых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актов,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касающихся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после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подачи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услуги;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2"/>
      <w:bookmarkEnd w:id="2"/>
      <w:r w:rsidRPr="002D127D">
        <w:rPr>
          <w:rFonts w:ascii="Times New Roman" w:hAnsi="Times New Roman" w:cs="Times New Roman"/>
          <w:sz w:val="28"/>
          <w:szCs w:val="28"/>
        </w:rPr>
        <w:t>б)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наличие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ошибок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документах,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поданных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после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включенных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представленный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ранее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комплект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документов;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3"/>
      <w:bookmarkEnd w:id="3"/>
      <w:r w:rsidRPr="002D127D">
        <w:rPr>
          <w:rFonts w:ascii="Times New Roman" w:hAnsi="Times New Roman" w:cs="Times New Roman"/>
          <w:sz w:val="28"/>
          <w:szCs w:val="28"/>
        </w:rPr>
        <w:t>в)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истечение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действия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изменение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после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услуги;</w:t>
      </w:r>
    </w:p>
    <w:p w:rsidR="002D127D" w:rsidRPr="002D127D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4"/>
      <w:bookmarkEnd w:id="4"/>
      <w:proofErr w:type="gramStart"/>
      <w:r w:rsidRPr="002D127D">
        <w:rPr>
          <w:rFonts w:ascii="Times New Roman" w:hAnsi="Times New Roman" w:cs="Times New Roman"/>
          <w:sz w:val="28"/>
          <w:szCs w:val="28"/>
        </w:rPr>
        <w:t>г)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выявление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документально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подтвержденного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факта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(признаков)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ошибочного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противоправного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действия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(бездействия)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государственную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служащего,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работника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центра,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работника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организации,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предусмотренной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6011" w:history="1"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частью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1.1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статьи</w:t>
        </w:r>
        <w:r w:rsidR="00247077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2D127D">
          <w:rPr>
            <w:rFonts w:ascii="Times New Roman" w:hAnsi="Times New Roman" w:cs="Times New Roman"/>
            <w:color w:val="106BBE"/>
            <w:sz w:val="28"/>
            <w:szCs w:val="28"/>
          </w:rPr>
          <w:t>16</w:t>
        </w:r>
      </w:hyperlink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№210-ФЗ,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чем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7D">
        <w:rPr>
          <w:rFonts w:ascii="Times New Roman" w:hAnsi="Times New Roman" w:cs="Times New Roman"/>
          <w:sz w:val="28"/>
          <w:szCs w:val="28"/>
        </w:rPr>
        <w:t>письменном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виде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подписью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руководителя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государственную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руководителя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центра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первоначальном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в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руководителя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организации,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предусмотренной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частью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1.1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статьи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16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№210-ФЗ,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уведомляется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заявитель,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приносятся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извинения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за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доставленные</w:t>
      </w:r>
      <w:r w:rsidR="00247077">
        <w:rPr>
          <w:rFonts w:ascii="Times New Roman" w:hAnsi="Times New Roman" w:cs="Times New Roman"/>
          <w:sz w:val="28"/>
          <w:szCs w:val="28"/>
        </w:rPr>
        <w:t xml:space="preserve"> </w:t>
      </w:r>
      <w:r w:rsidRPr="002D127D">
        <w:rPr>
          <w:rFonts w:ascii="Times New Roman" w:hAnsi="Times New Roman" w:cs="Times New Roman"/>
          <w:sz w:val="28"/>
          <w:szCs w:val="28"/>
        </w:rPr>
        <w:t>неудобства.</w:t>
      </w:r>
      <w:proofErr w:type="gramEnd"/>
    </w:p>
    <w:bookmarkEnd w:id="5"/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2.7.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2.6.3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2.8.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испрашивается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безвозмездно.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2.10.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2.11.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2.12.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залу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ожидания,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местам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запросов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стендам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образцами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перечнем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вывеска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пожаротушения,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охранной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сигнализации,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указателями.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оснащаются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столами,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стульями.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(вывеска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ми)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указанием: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обеденного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перерыва.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месторасположение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(процедура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печатаются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удобным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шрифтом,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начертанием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подчеркиваются.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инвалидов: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зданию;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сурдопереводчика,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тифлосурдопереводчика,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владеющего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жестовым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языком,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помощи,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лицами.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2.13.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(консультация)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просу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r w:rsidR="00FA6C3A"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r w:rsidR="00FA6C3A"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сайт)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3AD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(орган,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местонахождение);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59-ФЗ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аналогичном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нему.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(выдача)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3.2.1.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подготавливает,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(направляет)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(направляет)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4474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регистрирую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резолюции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передачей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резолюции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3.2.7.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внутриведомственных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недостающей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3.3.5.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согласование,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E4B3F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3.5.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(выдача)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(отказе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производиться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копию.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отправлением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неявки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заказным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вручении.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заказным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вручении.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обнаружения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опечатки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Периодичность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ежедневно.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полнотой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проверок,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(внесудебный)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затребования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указывалась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369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жалобы.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сайт,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содержать: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(номера)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(адреса)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обжалуемых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(бездействии)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доводы,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доводы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5.2.5.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5.2.6.1.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незамедлительного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аргументированные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077" w:rsidRDefault="00C44DAA" w:rsidP="0024707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5.2.7.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наделенные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077" w:rsidRDefault="002470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247077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44DAA" w:rsidRPr="001103AD" w:rsidRDefault="00C44DAA" w:rsidP="00247077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C44DAA" w:rsidRPr="001103AD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Исходящий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ab/>
      </w:r>
      <w:r w:rsidR="00247077">
        <w:rPr>
          <w:rFonts w:ascii="Times New Roman" w:eastAsia="Times New Roman" w:hAnsi="Times New Roman" w:cs="Times New Roman"/>
          <w:sz w:val="28"/>
          <w:szCs w:val="28"/>
        </w:rPr>
        <w:tab/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7C23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44DAA" w:rsidRPr="00247077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247077">
        <w:rPr>
          <w:rFonts w:ascii="Times New Roman" w:eastAsia="Times New Roman" w:hAnsi="Times New Roman" w:cs="Times New Roman"/>
          <w:sz w:val="24"/>
          <w:szCs w:val="24"/>
        </w:rPr>
        <w:t>(организационно-правовая</w:t>
      </w:r>
      <w:r w:rsidRP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247077">
        <w:rPr>
          <w:rFonts w:ascii="Times New Roman" w:eastAsia="Times New Roman" w:hAnsi="Times New Roman" w:cs="Times New Roman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</w:t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2470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24707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247077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247077">
        <w:rPr>
          <w:rFonts w:ascii="Times New Roman" w:eastAsia="Times New Roman" w:hAnsi="Times New Roman" w:cs="Times New Roman"/>
          <w:sz w:val="24"/>
          <w:szCs w:val="24"/>
        </w:rPr>
        <w:t>наименование)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ОГРН: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44DAA" w:rsidRPr="001103AD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44DAA" w:rsidRPr="00A9653E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gramEnd"/>
    </w:p>
    <w:p w:rsidR="00C44DAA" w:rsidRPr="00A9653E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</w:p>
    <w:p w:rsidR="00C44DAA" w:rsidRPr="00A9653E" w:rsidRDefault="00247077" w:rsidP="00247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E"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полномочия)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2470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44DAA" w:rsidRPr="001103AD" w:rsidRDefault="00C44DAA" w:rsidP="002470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</w:p>
    <w:p w:rsidR="00C44DAA" w:rsidRPr="001103AD" w:rsidRDefault="00C44DAA" w:rsidP="002470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находящихся/находящегося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(нужное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44DAA" w:rsidRPr="007C2369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" w:tgtFrame="_blank" w:history="1"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A9653E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9653E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кодекса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A9653E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53E" w:rsidRDefault="00A965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заявлению: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0"/>
        <w:gridCol w:w="2325"/>
      </w:tblGrid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7C236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23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C23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доверенности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(реквизиты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доверенности)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"____"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Принял: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65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53E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53E" w:rsidRDefault="00A96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4DAA" w:rsidRPr="007C2369" w:rsidRDefault="00C44DAA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7C2369" w:rsidRDefault="00C44DAA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7C2369" w:rsidRDefault="00C44DAA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="00A9653E">
        <w:rPr>
          <w:rFonts w:ascii="Times New Roman" w:eastAsia="Times New Roman" w:hAnsi="Times New Roman" w:cs="Times New Roman"/>
          <w:sz w:val="28"/>
          <w:szCs w:val="28"/>
        </w:rPr>
        <w:tab/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44DAA" w:rsidRPr="00A9653E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proofErr w:type="gramEnd"/>
    </w:p>
    <w:p w:rsidR="00C44DAA" w:rsidRPr="00A9653E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личность)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нахождения: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почты: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44DAA" w:rsidRPr="001103AD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44DAA" w:rsidRPr="00A9653E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gramEnd"/>
    </w:p>
    <w:p w:rsidR="00C44DAA" w:rsidRPr="00A9653E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</w:p>
    <w:p w:rsidR="00C44DAA" w:rsidRPr="00A9653E" w:rsidRDefault="00A9653E" w:rsidP="00A96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47077" w:rsidRPr="00A9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A9653E">
        <w:rPr>
          <w:rFonts w:ascii="Times New Roman" w:eastAsia="Times New Roman" w:hAnsi="Times New Roman" w:cs="Times New Roman"/>
          <w:sz w:val="24"/>
          <w:szCs w:val="24"/>
        </w:rPr>
        <w:t>полномочия)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земель/земельного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находящихся/находящегося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___________________________________;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(нужное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44DAA" w:rsidRPr="007C2369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6" w:tgtFrame="_blank" w:history="1"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44DAA" w:rsidRPr="00A9653E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9653E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кодекса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247077" w:rsidRPr="00A96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653E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proofErr w:type="gramEnd"/>
    </w:p>
    <w:p w:rsidR="00C44DAA" w:rsidRPr="001103AD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9653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систематизацию,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накопление,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(обновление,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изменение),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передачу),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обезличивание,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блокирование,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лиц).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44DAA" w:rsidRPr="001103AD" w:rsidRDefault="00C44DAA" w:rsidP="00A965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заявлению: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2370"/>
      </w:tblGrid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A9653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="0024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301034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1034">
        <w:rPr>
          <w:rFonts w:ascii="Times New Roman" w:eastAsia="Times New Roman" w:hAnsi="Times New Roman" w:cs="Times New Roman"/>
          <w:sz w:val="24"/>
          <w:szCs w:val="24"/>
        </w:rPr>
        <w:t>(реквизиты</w:t>
      </w:r>
      <w:r w:rsidR="00247077"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>доверенности)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"___"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Принял: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034" w:rsidRDefault="003010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изменяющих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7C23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Исходящий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2.7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3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C2369">
        <w:rPr>
          <w:rFonts w:ascii="Times New Roman" w:eastAsia="Times New Roman" w:hAnsi="Times New Roman" w:cs="Times New Roman"/>
          <w:sz w:val="20"/>
          <w:szCs w:val="20"/>
        </w:rPr>
        <w:t>(если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планировалось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части)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планировалось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44DAA" w:rsidRPr="007C2369" w:rsidRDefault="00301034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44DAA" w:rsidRPr="007C2369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 w:tgtFrame="_blank" w:history="1"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кодекса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Российской</w:t>
      </w:r>
    </w:p>
    <w:p w:rsidR="00C44DAA" w:rsidRPr="007C2369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2369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proofErr w:type="gramEnd"/>
    </w:p>
    <w:p w:rsid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__________________/__________________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301034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_______________/______________________/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301034" w:rsidRDefault="00301034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(реквизиты</w:t>
      </w:r>
      <w:r w:rsidR="00247077"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доверенности)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"___"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034" w:rsidRDefault="003010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C44DAA" w:rsidRPr="001103AD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</w:p>
    <w:p w:rsidR="00C44DAA" w:rsidRPr="001103AD" w:rsidRDefault="002D127D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301034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301034"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03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301034">
        <w:rPr>
          <w:rFonts w:ascii="Times New Roman" w:eastAsia="Times New Roman" w:hAnsi="Times New Roman" w:cs="Times New Roman"/>
          <w:sz w:val="24"/>
          <w:szCs w:val="24"/>
        </w:rPr>
        <w:t>разрешения)</w:t>
      </w:r>
      <w:r w:rsidRPr="0030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39.33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39.35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1244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собственности"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_______________№______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юридического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лица,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реквизиты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документа,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личность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гражданина)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301034" w:rsidP="00301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(адрес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кадастровый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3EB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случае,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планируется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="003010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части)</w:t>
      </w:r>
    </w:p>
    <w:p w:rsidR="00C44DAA" w:rsidRPr="007D63EB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5"/>
        <w:gridCol w:w="1575"/>
        <w:gridCol w:w="1590"/>
      </w:tblGrid>
      <w:tr w:rsidR="00C44DAA" w:rsidRPr="001103AD" w:rsidTr="00C44DAA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divId w:val="1052074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характерных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точек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Координаты,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="00247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247077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планируется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части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участка)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(предполагаемые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цели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2" w:tgtFrame="_blank" w:history="1"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кодекса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Федерации)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срок: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(срок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пределах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сроков,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7D63EB" w:rsidRDefault="00C44DAA" w:rsidP="00301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установленных</w:t>
      </w:r>
      <w:proofErr w:type="gramEnd"/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3" w:tgtFrame="_blank" w:history="1"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24707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D63EB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кодекса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3010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Федерации)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месячный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301034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привело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порче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7D63E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уничтожению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плодородного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слоя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почвы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301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обязано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статьей</w:t>
        </w:r>
        <w:r w:rsidR="002470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39.35</w:t>
        </w:r>
      </w:hyperlink>
      <w:r w:rsidR="00301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2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МП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/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(расшифровка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подписи)</w:t>
      </w:r>
      <w:r w:rsidR="002470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7D63EB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подписание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разрешения)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247077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3B0B" w:rsidRPr="001103AD" w:rsidRDefault="00293B0B">
      <w:pPr>
        <w:rPr>
          <w:rFonts w:ascii="Times New Roman" w:hAnsi="Times New Roman" w:cs="Times New Roman"/>
          <w:sz w:val="28"/>
          <w:szCs w:val="28"/>
        </w:rPr>
      </w:pPr>
    </w:p>
    <w:sectPr w:rsidR="00293B0B" w:rsidRPr="001103AD" w:rsidSect="0024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5C" w:rsidRDefault="0062575C" w:rsidP="001103AD">
      <w:pPr>
        <w:spacing w:after="0" w:line="240" w:lineRule="auto"/>
      </w:pPr>
      <w:r>
        <w:separator/>
      </w:r>
    </w:p>
  </w:endnote>
  <w:endnote w:type="continuationSeparator" w:id="0">
    <w:p w:rsidR="0062575C" w:rsidRDefault="0062575C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5C" w:rsidRDefault="0062575C" w:rsidP="001103AD">
      <w:pPr>
        <w:spacing w:after="0" w:line="240" w:lineRule="auto"/>
      </w:pPr>
      <w:r>
        <w:separator/>
      </w:r>
    </w:p>
  </w:footnote>
  <w:footnote w:type="continuationSeparator" w:id="0">
    <w:p w:rsidR="0062575C" w:rsidRDefault="0062575C" w:rsidP="0011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DAA"/>
    <w:rsid w:val="0003591A"/>
    <w:rsid w:val="001103AD"/>
    <w:rsid w:val="00114791"/>
    <w:rsid w:val="00131D96"/>
    <w:rsid w:val="001376D5"/>
    <w:rsid w:val="00171D31"/>
    <w:rsid w:val="001E4B3F"/>
    <w:rsid w:val="001F221B"/>
    <w:rsid w:val="00247077"/>
    <w:rsid w:val="00293B0B"/>
    <w:rsid w:val="002D127D"/>
    <w:rsid w:val="00301034"/>
    <w:rsid w:val="004474C5"/>
    <w:rsid w:val="00497460"/>
    <w:rsid w:val="00510C9E"/>
    <w:rsid w:val="0052416F"/>
    <w:rsid w:val="0062575C"/>
    <w:rsid w:val="0065109B"/>
    <w:rsid w:val="007C2369"/>
    <w:rsid w:val="007D63EB"/>
    <w:rsid w:val="008562AD"/>
    <w:rsid w:val="00A144B8"/>
    <w:rsid w:val="00A14D9A"/>
    <w:rsid w:val="00A9653E"/>
    <w:rsid w:val="00B972E2"/>
    <w:rsid w:val="00C44DAA"/>
    <w:rsid w:val="00F66B16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No Spacing"/>
    <w:qFormat/>
    <w:rsid w:val="0024707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4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/offline/ref=F843FD7B1CDDE667A4E5E8676061080E52B9EFA2A703C1E4280DDF12370EF09F74FB188CCB32208D9A5353F19AGES3G" TargetMode="External"/><Relationship Id="rId18" Type="http://schemas.openxmlformats.org/officeDocument/2006/relationships/hyperlink" Target="http://consultantplus/offline/ref=F843FD7B1CDDE667A4E5E8676061080E52BBECA3A904C1E4280DDF12370EF09F74FB188CCB32208D9A5353F19AGES3G" TargetMode="External"/><Relationship Id="rId26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4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kmo@mail.ru" TargetMode="External"/><Relationship Id="rId17" Type="http://schemas.openxmlformats.org/officeDocument/2006/relationships/hyperlink" Target="http://consultantplus/offline/ref=F843FD7B1CDDE667A4E5E8676061080E52B9EFA2AA03C1E4280DDF12370EF09F74FB188CCB32208D9A5353F19AGES3G" TargetMode="External"/><Relationship Id="rId25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3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0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9" Type="http://schemas.openxmlformats.org/officeDocument/2006/relationships/hyperlink" Target="http://consultantplus/offline/ref=F843FD7B1CDDE667A4E5E8676061080E52B9EFA2A703C1E4280DDF12370EF09F66FB4080CA333C86CB1C15A496EB4E6E3A3EBED8ADD2G9S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4" Type="http://schemas.openxmlformats.org/officeDocument/2006/relationships/hyperlink" Target="http://consultantplus/offline/ref=F843FD7B1CDDE667A4E5E8676061080E52B8EBA2AD03C1E4280DDF12370EF09F74FB188CCB32208D9A5353F19AGES3G" TargetMode="External"/><Relationship Id="rId3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F843FD7B1CDDE667A4E5E8676061080E53B1E9A3AA0AC1E4280DDF12370EF09F74FB188CCB32208D9A5353F19AGES3G" TargetMode="External"/><Relationship Id="rId23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8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onsultantplus/offline/ref=F843FD7B1CDDE667A4E5F66A760D550659B2B1A7AE02CBB37D51D945685EF6CA26BB46D58970338C9F4D51F79CE11C217E6EADDBABCD9BDBFC826892G9SBG" TargetMode="External"/><Relationship Id="rId19" Type="http://schemas.openxmlformats.org/officeDocument/2006/relationships/hyperlink" Target="http://consultantplus/offline/ref=F843FD7B1CDDE667A4E5F66A760D550659B2B1A7AE02C3B4745ED945685EF6CA26BB46D59B706B809E4B4FF19EF44A703BG3S2G" TargetMode="External"/><Relationship Id="rId31" Type="http://schemas.openxmlformats.org/officeDocument/2006/relationships/hyperlink" Target="http://consultantplus/offline/ref=F843FD7B1CDDE667A4E5E8676061080E52BBECA3A904C1E4280DDF12370EF09F74FB188CCB32208D9A5353F19AGES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14" Type="http://schemas.openxmlformats.org/officeDocument/2006/relationships/hyperlink" Target="http://consultantplus/offline/ref=F843FD7B1CDDE667A4E5E8676061080E52B9EEAAAE02C1E4280DDF12370EF09F74FB188CCB32208D9A5353F19AGES3G" TargetMode="External"/><Relationship Id="rId2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7" Type="http://schemas.openxmlformats.org/officeDocument/2006/relationships/hyperlink" Target="http://consultantplus/offline/ref=F843FD7B1CDDE667A4E5F66A760D550659B2B1A7AE03C8B17D5FD945685EF6CA26BB46D58970338C9F4D51F49FE11C217E6EADDBABCD9BDBFC826892G9SBG" TargetMode="External"/><Relationship Id="rId30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F0E8-2393-4197-ADD4-4A9D6CF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7908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SPecialiST</cp:lastModifiedBy>
  <cp:revision>11</cp:revision>
  <dcterms:created xsi:type="dcterms:W3CDTF">2019-07-01T07:34:00Z</dcterms:created>
  <dcterms:modified xsi:type="dcterms:W3CDTF">2019-08-27T11:47:00Z</dcterms:modified>
</cp:coreProperties>
</file>