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8" w:rsidRPr="006D6441" w:rsidRDefault="00F06FE8">
      <w:pPr>
        <w:ind w:right="89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8" w:rsidRPr="006D6441" w:rsidRDefault="000C0A38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АДМИНИСТРАЦИЯ</w:t>
      </w:r>
    </w:p>
    <w:p w:rsidR="000C0A38" w:rsidRPr="006D6441" w:rsidRDefault="00520B65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МАРЬЕВСКОГО</w:t>
      </w:r>
      <w:r w:rsidR="000C0A38" w:rsidRPr="006D6441">
        <w:rPr>
          <w:rFonts w:eastAsia="Times New Roman"/>
          <w:b/>
        </w:rPr>
        <w:t xml:space="preserve"> МУНИЦИПАЛЬНОГО ОБРАЗОВАНИЯ</w:t>
      </w:r>
    </w:p>
    <w:p w:rsidR="000C0A38" w:rsidRPr="006D6441" w:rsidRDefault="000C0A38" w:rsidP="00B97B84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ЕРШОВСКОГО РАЙОНА</w:t>
      </w:r>
      <w:r w:rsidR="00B97B84">
        <w:rPr>
          <w:rFonts w:eastAsia="Times New Roman"/>
          <w:b/>
        </w:rPr>
        <w:t xml:space="preserve"> </w:t>
      </w:r>
      <w:r w:rsidR="003A4210" w:rsidRPr="006D6441">
        <w:rPr>
          <w:rFonts w:eastAsia="Times New Roman"/>
          <w:b/>
        </w:rPr>
        <w:t>САРАТОВСКОЙ ОБЛАСТИ</w:t>
      </w:r>
    </w:p>
    <w:p w:rsidR="000C0A38" w:rsidRPr="006D6441" w:rsidRDefault="000C0A38">
      <w:pPr>
        <w:ind w:right="895"/>
        <w:jc w:val="center"/>
        <w:rPr>
          <w:rFonts w:cs="Tahoma"/>
          <w:b/>
        </w:rPr>
      </w:pPr>
    </w:p>
    <w:p w:rsidR="000C0A38" w:rsidRPr="006D6441" w:rsidRDefault="006B558E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ПОСТАНОВЛ</w:t>
      </w:r>
      <w:r w:rsidR="000C0A38" w:rsidRPr="006D6441">
        <w:rPr>
          <w:rFonts w:eastAsia="Times New Roman"/>
          <w:b/>
        </w:rPr>
        <w:t>ЕНИЕ</w:t>
      </w: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0C0A38" w:rsidRDefault="00520B65" w:rsidP="00B97B84">
      <w:pPr>
        <w:ind w:right="895"/>
        <w:jc w:val="both"/>
        <w:rPr>
          <w:rFonts w:eastAsia="Times New Roman"/>
        </w:rPr>
      </w:pPr>
      <w:r w:rsidRPr="006D6441">
        <w:rPr>
          <w:rFonts w:eastAsia="Times New Roman"/>
        </w:rPr>
        <w:t xml:space="preserve">от </w:t>
      </w:r>
      <w:r w:rsidR="00836CA7">
        <w:rPr>
          <w:rFonts w:eastAsia="Times New Roman"/>
        </w:rPr>
        <w:t>16.06</w:t>
      </w:r>
      <w:r w:rsidR="006D6441">
        <w:rPr>
          <w:rFonts w:eastAsia="Times New Roman"/>
        </w:rPr>
        <w:t>.</w:t>
      </w:r>
      <w:r w:rsidR="00836CA7">
        <w:rPr>
          <w:rFonts w:eastAsia="Times New Roman"/>
        </w:rPr>
        <w:t>2022</w:t>
      </w:r>
      <w:r w:rsidRPr="006D6441">
        <w:rPr>
          <w:rFonts w:eastAsia="Times New Roman"/>
        </w:rPr>
        <w:t xml:space="preserve"> </w:t>
      </w:r>
      <w:r w:rsidR="009E3990" w:rsidRPr="006D6441">
        <w:rPr>
          <w:rFonts w:eastAsia="Times New Roman"/>
        </w:rPr>
        <w:t>г.</w:t>
      </w:r>
      <w:r w:rsidRPr="006D6441">
        <w:rPr>
          <w:rFonts w:eastAsia="Times New Roman"/>
        </w:rPr>
        <w:t xml:space="preserve">                          </w:t>
      </w:r>
      <w:r w:rsidR="006D6441">
        <w:rPr>
          <w:rFonts w:eastAsia="Times New Roman"/>
        </w:rPr>
        <w:t xml:space="preserve">            </w:t>
      </w:r>
      <w:r w:rsidRPr="006D6441">
        <w:rPr>
          <w:rFonts w:eastAsia="Times New Roman"/>
        </w:rPr>
        <w:t xml:space="preserve">    </w:t>
      </w:r>
      <w:r w:rsidR="000C0A38" w:rsidRPr="006D6441">
        <w:rPr>
          <w:rFonts w:eastAsia="Times New Roman"/>
        </w:rPr>
        <w:t xml:space="preserve">№ </w:t>
      </w:r>
      <w:r w:rsidR="00836CA7">
        <w:rPr>
          <w:rFonts w:eastAsia="Times New Roman"/>
        </w:rPr>
        <w:t>20</w:t>
      </w: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836CA7" w:rsidRPr="00B97B84" w:rsidRDefault="00836CA7" w:rsidP="00B97B84">
      <w:pPr>
        <w:ind w:right="895"/>
        <w:jc w:val="both"/>
        <w:rPr>
          <w:rFonts w:eastAsia="Times New Roman"/>
        </w:rPr>
      </w:pP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  <w:r w:rsidRPr="006D6441">
        <w:rPr>
          <w:rFonts w:eastAsia="Times New Roman"/>
          <w:b/>
          <w:bCs/>
        </w:rPr>
        <w:t xml:space="preserve">Об </w:t>
      </w:r>
      <w:r w:rsidR="00210384" w:rsidRPr="006D6441">
        <w:rPr>
          <w:rFonts w:eastAsia="Times New Roman"/>
          <w:b/>
          <w:bCs/>
        </w:rPr>
        <w:t>индексации должностных окладов</w:t>
      </w:r>
    </w:p>
    <w:p w:rsidR="000C0A38" w:rsidRDefault="000C0A38">
      <w:pPr>
        <w:ind w:right="14"/>
        <w:jc w:val="both"/>
        <w:rPr>
          <w:rFonts w:eastAsia="Times New Roman"/>
          <w:b/>
          <w:bCs/>
        </w:rPr>
      </w:pPr>
    </w:p>
    <w:p w:rsidR="00836CA7" w:rsidRPr="006D6441" w:rsidRDefault="00836CA7">
      <w:pPr>
        <w:ind w:right="14"/>
        <w:jc w:val="both"/>
        <w:rPr>
          <w:rFonts w:eastAsia="Times New Roman"/>
          <w:b/>
          <w:bCs/>
        </w:rPr>
      </w:pPr>
    </w:p>
    <w:p w:rsidR="000C0A38" w:rsidRPr="006D6441" w:rsidRDefault="000C0A38" w:rsidP="006D6441">
      <w:pPr>
        <w:contextualSpacing/>
      </w:pPr>
      <w:r w:rsidRPr="006D6441">
        <w:rPr>
          <w:rFonts w:eastAsia="Times New Roman"/>
        </w:rPr>
        <w:tab/>
        <w:t xml:space="preserve">В соответствии </w:t>
      </w:r>
      <w:r w:rsidR="00022FB5" w:rsidRPr="006D6441">
        <w:rPr>
          <w:rFonts w:eastAsia="Times New Roman"/>
        </w:rPr>
        <w:t xml:space="preserve">Уставом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="00022FB5" w:rsidRPr="006D6441">
        <w:rPr>
          <w:rFonts w:eastAsia="Times New Roman"/>
        </w:rPr>
        <w:t xml:space="preserve"> муниципального образования, </w:t>
      </w:r>
      <w:r w:rsidR="00836CA7">
        <w:rPr>
          <w:rFonts w:eastAsia="Times New Roman"/>
        </w:rPr>
        <w:t xml:space="preserve"> в связи с увеличением минимальной оплаты труда с 01.06.2022 года, администрация </w:t>
      </w:r>
      <w:proofErr w:type="spellStart"/>
      <w:r w:rsidR="00836CA7">
        <w:rPr>
          <w:rFonts w:eastAsia="Times New Roman"/>
        </w:rPr>
        <w:t>Марьевского</w:t>
      </w:r>
      <w:proofErr w:type="spellEnd"/>
      <w:r w:rsidR="00836CA7">
        <w:rPr>
          <w:rFonts w:eastAsia="Times New Roman"/>
        </w:rPr>
        <w:t xml:space="preserve"> МО  </w:t>
      </w:r>
      <w:r w:rsidRPr="006D6441">
        <w:rPr>
          <w:rFonts w:eastAsia="Times New Roman"/>
          <w:b/>
          <w:bCs/>
        </w:rPr>
        <w:t>ПОСТАНОВЛЯЕТ</w:t>
      </w:r>
      <w:r w:rsidRPr="006D6441">
        <w:rPr>
          <w:rFonts w:eastAsia="Times New Roman"/>
        </w:rPr>
        <w:t>:</w:t>
      </w:r>
    </w:p>
    <w:p w:rsidR="00022FB5" w:rsidRPr="006D6441" w:rsidRDefault="00022FB5" w:rsidP="00854765">
      <w:pPr>
        <w:pStyle w:val="a7"/>
        <w:rPr>
          <w:rFonts w:ascii="Times New Roman" w:hAnsi="Times New Roman"/>
          <w:sz w:val="24"/>
          <w:szCs w:val="24"/>
        </w:rPr>
      </w:pPr>
      <w:r w:rsidRPr="00836CA7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36CA7">
        <w:rPr>
          <w:rStyle w:val="a8"/>
          <w:rFonts w:ascii="Times New Roman" w:hAnsi="Times New Roman"/>
          <w:b w:val="0"/>
          <w:sz w:val="24"/>
          <w:szCs w:val="24"/>
        </w:rPr>
        <w:t>Проиндексировать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 xml:space="preserve"> на </w:t>
      </w:r>
      <w:r w:rsidR="00836CA7">
        <w:rPr>
          <w:rStyle w:val="a8"/>
          <w:rFonts w:ascii="Times New Roman" w:hAnsi="Times New Roman"/>
          <w:b w:val="0"/>
          <w:sz w:val="24"/>
          <w:szCs w:val="24"/>
        </w:rPr>
        <w:t>10</w:t>
      </w:r>
      <w:r w:rsidR="00F1390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>процент</w:t>
      </w:r>
      <w:r w:rsidR="00836CA7">
        <w:rPr>
          <w:rStyle w:val="a8"/>
          <w:rFonts w:ascii="Times New Roman" w:hAnsi="Times New Roman"/>
          <w:b w:val="0"/>
          <w:sz w:val="24"/>
          <w:szCs w:val="24"/>
        </w:rPr>
        <w:t>ов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>:</w:t>
      </w:r>
    </w:p>
    <w:p w:rsidR="00AF78E5" w:rsidRDefault="00674752" w:rsidP="00674752">
      <w:pPr>
        <w:tabs>
          <w:tab w:val="left" w:pos="915"/>
        </w:tabs>
        <w:jc w:val="both"/>
      </w:pPr>
      <w:r>
        <w:t xml:space="preserve">-должностные оклады лиц, замещающих должности, не являющихся должностями муниципальной службы </w:t>
      </w:r>
      <w:proofErr w:type="spellStart"/>
      <w:r w:rsidR="00EC4438">
        <w:t>Марьевского</w:t>
      </w:r>
      <w:proofErr w:type="spellEnd"/>
      <w:r w:rsidR="00EC4438">
        <w:t xml:space="preserve"> </w:t>
      </w:r>
      <w:r>
        <w:t>муниципального образования</w:t>
      </w:r>
      <w:r w:rsidR="00AF78E5">
        <w:t>, а именно уборщикам служебных помещений.</w:t>
      </w:r>
    </w:p>
    <w:p w:rsidR="00AF78E5" w:rsidRDefault="00AF78E5" w:rsidP="00674752">
      <w:pPr>
        <w:tabs>
          <w:tab w:val="left" w:pos="915"/>
        </w:tabs>
        <w:jc w:val="both"/>
      </w:pPr>
      <w:r>
        <w:t>- установить уборщикам служебных помещений ежемесячн</w:t>
      </w:r>
      <w:r w:rsidR="00C4545F">
        <w:t>ую</w:t>
      </w:r>
      <w:r>
        <w:t xml:space="preserve"> </w:t>
      </w:r>
      <w:r w:rsidR="00C4545F">
        <w:t xml:space="preserve">премию </w:t>
      </w:r>
      <w:r>
        <w:t>в размере 40 % от должностного оклада.</w:t>
      </w:r>
    </w:p>
    <w:p w:rsidR="00854765" w:rsidRDefault="00AF78E5" w:rsidP="00674752">
      <w:pPr>
        <w:tabs>
          <w:tab w:val="left" w:pos="915"/>
        </w:tabs>
        <w:jc w:val="both"/>
      </w:pPr>
      <w:r>
        <w:t xml:space="preserve"> </w:t>
      </w:r>
      <w:r w:rsidR="00854765">
        <w:t>2. Проиндексировать на 10 процентов:</w:t>
      </w:r>
    </w:p>
    <w:p w:rsidR="00854765" w:rsidRDefault="00854765" w:rsidP="00674752">
      <w:pPr>
        <w:tabs>
          <w:tab w:val="left" w:pos="915"/>
        </w:tabs>
        <w:jc w:val="both"/>
      </w:pPr>
      <w:r>
        <w:t>-должностной оклад специалиста по военному учетному столу.</w:t>
      </w:r>
    </w:p>
    <w:p w:rsidR="00AF78E5" w:rsidRDefault="00AF78E5" w:rsidP="00674752">
      <w:pPr>
        <w:tabs>
          <w:tab w:val="left" w:pos="915"/>
        </w:tabs>
        <w:jc w:val="both"/>
      </w:pPr>
      <w:r>
        <w:t>- установить специалисту по военному учетному столу ежемесячн</w:t>
      </w:r>
      <w:r w:rsidR="00C4545F">
        <w:t>ую</w:t>
      </w:r>
      <w:r>
        <w:t xml:space="preserve"> </w:t>
      </w:r>
      <w:r w:rsidR="00C4545F">
        <w:t xml:space="preserve">премию </w:t>
      </w:r>
      <w:r>
        <w:t>в размере 40 % от должностного оклада.</w:t>
      </w:r>
    </w:p>
    <w:p w:rsidR="00022FB5" w:rsidRDefault="00EC0352" w:rsidP="00022FB5">
      <w:pPr>
        <w:pStyle w:val="a7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</w:t>
      </w:r>
      <w:r w:rsidR="0085476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Установить, что при индексации (увеличении) разме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ров окладов, указанных в пунктах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и 2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настоящего постановления, округляется до целого рубля в сторону </w:t>
      </w:r>
      <w:r w:rsidR="002E6AFF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увеличения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</w:p>
    <w:p w:rsidR="00854765" w:rsidRPr="00EC0352" w:rsidRDefault="00EC0352" w:rsidP="00EC0352">
      <w:pPr>
        <w:tabs>
          <w:tab w:val="left" w:pos="915"/>
        </w:tabs>
        <w:jc w:val="both"/>
      </w:pPr>
      <w:r>
        <w:t>4</w:t>
      </w:r>
      <w:r w:rsidR="00854765">
        <w:t>. Утвердить штатное расписание, согласно приложению.</w:t>
      </w:r>
    </w:p>
    <w:p w:rsidR="00022FB5" w:rsidRPr="006D6441" w:rsidRDefault="00854765" w:rsidP="00022F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5.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Настоящее постановление вступает в силу с момента подписания и распространяется на </w:t>
      </w:r>
      <w:proofErr w:type="gramStart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правоотношения</w:t>
      </w:r>
      <w:proofErr w:type="gramEnd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возникшие с 1 </w:t>
      </w:r>
      <w:r w:rsidR="00836CA7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июня 2022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года.</w:t>
      </w:r>
    </w:p>
    <w:p w:rsidR="00B6046B" w:rsidRDefault="00854765" w:rsidP="00854765">
      <w:pPr>
        <w:jc w:val="both"/>
      </w:pPr>
      <w:r>
        <w:rPr>
          <w:rFonts w:eastAsia="Times New Roman"/>
        </w:rPr>
        <w:t>6</w:t>
      </w:r>
      <w:r w:rsidR="00022FB5" w:rsidRPr="006D6441">
        <w:rPr>
          <w:rFonts w:eastAsia="Times New Roman"/>
        </w:rPr>
        <w:t xml:space="preserve">. </w:t>
      </w:r>
      <w:proofErr w:type="gramStart"/>
      <w:r w:rsidR="00B6046B" w:rsidRPr="006D6441">
        <w:t>Разместить</w:t>
      </w:r>
      <w:proofErr w:type="gramEnd"/>
      <w:r w:rsidR="00B6046B" w:rsidRPr="006D6441">
        <w:t xml:space="preserve"> настоящее постановление на официальном сайте администрации </w:t>
      </w:r>
      <w:proofErr w:type="spellStart"/>
      <w:r w:rsidR="00B6046B" w:rsidRPr="006D6441">
        <w:t>Ершовского</w:t>
      </w:r>
      <w:proofErr w:type="spellEnd"/>
      <w:r w:rsidR="00B6046B" w:rsidRPr="006D6441">
        <w:t xml:space="preserve"> муниципального района.</w:t>
      </w:r>
    </w:p>
    <w:p w:rsidR="00674752" w:rsidRDefault="00674752" w:rsidP="00B6046B">
      <w:pPr>
        <w:ind w:firstLine="708"/>
        <w:jc w:val="both"/>
      </w:pPr>
    </w:p>
    <w:p w:rsidR="00674752" w:rsidRDefault="00674752" w:rsidP="00B6046B">
      <w:pPr>
        <w:ind w:firstLine="708"/>
        <w:jc w:val="both"/>
      </w:pPr>
    </w:p>
    <w:p w:rsidR="00674752" w:rsidRDefault="00674752" w:rsidP="00B6046B">
      <w:pPr>
        <w:ind w:firstLine="708"/>
        <w:jc w:val="both"/>
      </w:pPr>
    </w:p>
    <w:p w:rsidR="00674752" w:rsidRPr="006D6441" w:rsidRDefault="00674752" w:rsidP="00B6046B">
      <w:pPr>
        <w:ind w:firstLine="708"/>
        <w:jc w:val="both"/>
      </w:pP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674752" w:rsidRDefault="00854765">
      <w:pPr>
        <w:ind w:right="895"/>
        <w:jc w:val="both"/>
        <w:rPr>
          <w:rFonts w:eastAsia="Times New Roman"/>
        </w:rPr>
      </w:pPr>
      <w:r>
        <w:rPr>
          <w:rFonts w:eastAsia="Times New Roman"/>
        </w:rPr>
        <w:t>Глава</w:t>
      </w:r>
      <w:r w:rsidR="000C0A38" w:rsidRPr="006D6441">
        <w:rPr>
          <w:rFonts w:eastAsia="Times New Roman"/>
        </w:rPr>
        <w:t xml:space="preserve"> </w:t>
      </w:r>
    </w:p>
    <w:p w:rsidR="000C0A38" w:rsidRDefault="00520B65">
      <w:pPr>
        <w:ind w:right="895"/>
        <w:jc w:val="both"/>
        <w:rPr>
          <w:rFonts w:eastAsia="Times New Roman"/>
        </w:rPr>
      </w:pPr>
      <w:proofErr w:type="spellStart"/>
      <w:r w:rsidRPr="006D6441">
        <w:rPr>
          <w:rFonts w:eastAsia="Times New Roman"/>
        </w:rPr>
        <w:t>Марьевского</w:t>
      </w:r>
      <w:proofErr w:type="spellEnd"/>
      <w:r w:rsidR="000C0A38" w:rsidRPr="006D6441">
        <w:rPr>
          <w:rFonts w:eastAsia="Times New Roman"/>
        </w:rPr>
        <w:t xml:space="preserve"> </w:t>
      </w:r>
      <w:r w:rsidR="00B97B84">
        <w:rPr>
          <w:rFonts w:eastAsia="Times New Roman"/>
        </w:rPr>
        <w:t xml:space="preserve"> муниципального образования</w:t>
      </w:r>
      <w:r w:rsidR="00B97B84">
        <w:rPr>
          <w:rFonts w:eastAsia="Times New Roman"/>
        </w:rPr>
        <w:tab/>
      </w:r>
      <w:r w:rsidR="00674752">
        <w:rPr>
          <w:rFonts w:eastAsia="Times New Roman"/>
        </w:rPr>
        <w:t xml:space="preserve">                    </w:t>
      </w:r>
      <w:r w:rsidR="00854765">
        <w:rPr>
          <w:rFonts w:eastAsia="Times New Roman"/>
        </w:rPr>
        <w:t xml:space="preserve">                С.И. Яковлев</w:t>
      </w: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  <w:sectPr w:rsidR="00A8222A" w:rsidSect="00203DE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к постановлению № </w:t>
      </w:r>
      <w:r w:rsidR="00836CA7">
        <w:rPr>
          <w:rFonts w:eastAsia="Times New Roman"/>
        </w:rPr>
        <w:t>20 от 16.06.2022</w:t>
      </w:r>
      <w:r>
        <w:rPr>
          <w:rFonts w:eastAsia="Times New Roman"/>
        </w:rPr>
        <w:t xml:space="preserve"> г.</w:t>
      </w: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404451">
      <w:pPr>
        <w:jc w:val="both"/>
        <w:rPr>
          <w:rFonts w:ascii="Arial" w:hAnsi="Arial"/>
          <w:sz w:val="20"/>
        </w:rPr>
      </w:pPr>
    </w:p>
    <w:p w:rsidR="00A8222A" w:rsidRDefault="00A8222A" w:rsidP="00A8222A">
      <w:pPr>
        <w:contextualSpacing/>
        <w:jc w:val="right"/>
        <w:rPr>
          <w:bCs/>
          <w:sz w:val="20"/>
          <w:szCs w:val="20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586169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Pr="00586169" w:rsidRDefault="00A8222A" w:rsidP="00A8222A">
      <w:pPr>
        <w:spacing w:after="120"/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586169">
          <w:rPr>
            <w:sz w:val="20"/>
            <w:szCs w:val="20"/>
          </w:rPr>
          <w:t>2004 г</w:t>
        </w:r>
      </w:smartTag>
      <w:r w:rsidRPr="00586169">
        <w:rPr>
          <w:sz w:val="20"/>
          <w:szCs w:val="20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</w:tr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0301017</w:t>
            </w: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6169">
              <w:rPr>
                <w:sz w:val="20"/>
                <w:szCs w:val="20"/>
              </w:rPr>
              <w:t>Марьевского</w:t>
            </w:r>
            <w:proofErr w:type="spellEnd"/>
            <w:r w:rsidRPr="00586169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86169">
              <w:rPr>
                <w:sz w:val="20"/>
                <w:szCs w:val="20"/>
              </w:rPr>
              <w:t>Ершовского</w:t>
            </w:r>
            <w:proofErr w:type="spellEnd"/>
            <w:r w:rsidRPr="00586169"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УТВЕРЖДЕНО</w:t>
            </w: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 w:rsidRPr="0058616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451">
              <w:rPr>
                <w:sz w:val="20"/>
                <w:szCs w:val="20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04451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445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04451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4451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единиц</w:t>
            </w:r>
          </w:p>
        </w:tc>
      </w:tr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812"/>
        <w:gridCol w:w="1133"/>
        <w:gridCol w:w="1276"/>
        <w:gridCol w:w="1701"/>
        <w:gridCol w:w="1867"/>
      </w:tblGrid>
      <w:tr w:rsidR="00A8222A" w:rsidRPr="00586169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Количество</w:t>
            </w:r>
            <w:r w:rsidRPr="00586169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Тарифная ставка</w:t>
            </w:r>
            <w:r w:rsidRPr="00586169">
              <w:rPr>
                <w:sz w:val="20"/>
                <w:szCs w:val="20"/>
              </w:rPr>
              <w:br/>
              <w:t>(оклад) и пр.,</w:t>
            </w:r>
            <w:r w:rsidRPr="00586169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Всего, руб.</w:t>
            </w:r>
            <w:r w:rsidRPr="00586169">
              <w:rPr>
                <w:sz w:val="20"/>
                <w:szCs w:val="20"/>
              </w:rPr>
              <w:br/>
              <w:t>((гр. 5 + гр. 6 + гр. 7 +</w:t>
            </w:r>
            <w:r w:rsidRPr="00586169">
              <w:rPr>
                <w:sz w:val="20"/>
                <w:szCs w:val="20"/>
              </w:rPr>
              <w:br/>
              <w:t xml:space="preserve"> гр. 8+9) </w:t>
            </w:r>
            <w:r w:rsidRPr="00586169">
              <w:rPr>
                <w:sz w:val="20"/>
                <w:szCs w:val="20"/>
              </w:rPr>
              <w:sym w:font="Symbol" w:char="F0B4"/>
            </w:r>
            <w:r w:rsidRPr="00586169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Примечание</w:t>
            </w:r>
          </w:p>
        </w:tc>
      </w:tr>
      <w:tr w:rsidR="00A8222A" w:rsidRPr="00586169" w:rsidTr="00404451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За сложность и </w:t>
            </w:r>
            <w:proofErr w:type="spellStart"/>
            <w:r w:rsidRPr="00586169">
              <w:rPr>
                <w:sz w:val="20"/>
                <w:szCs w:val="20"/>
              </w:rPr>
              <w:t>напряж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ден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поощр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404451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11</w:t>
            </w:r>
          </w:p>
        </w:tc>
      </w:tr>
      <w:tr w:rsidR="00A8222A" w:rsidRPr="00586169" w:rsidTr="00404451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Инспектор по работе с населением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21450,60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404451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Уборщица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D06015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D06015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404451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вакансия</w:t>
            </w:r>
          </w:p>
        </w:tc>
      </w:tr>
      <w:tr w:rsidR="00A8222A" w:rsidRPr="00586169" w:rsidTr="00404451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0445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D06015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F0185">
              <w:rPr>
                <w:sz w:val="20"/>
                <w:szCs w:val="20"/>
              </w:rPr>
              <w:t>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D06015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2F0185">
              <w:rPr>
                <w:sz w:val="20"/>
                <w:szCs w:val="20"/>
              </w:rPr>
              <w:t>95,60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spacing w:after="120"/>
        <w:contextualSpacing/>
        <w:rPr>
          <w:b/>
          <w:bCs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/>
    <w:p w:rsidR="00A8222A" w:rsidRDefault="00A8222A" w:rsidP="00D06015">
      <w:pPr>
        <w:ind w:right="895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A8222A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Default="00A8222A" w:rsidP="00A8222A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8222A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D0601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D0601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D06015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60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6F4FE1" w:rsidRDefault="00D06015" w:rsidP="00BA34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</w:tr>
    </w:tbl>
    <w:p w:rsidR="00A8222A" w:rsidRDefault="00A8222A" w:rsidP="00A8222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5932D3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D0601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6015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92"/>
        <w:gridCol w:w="993"/>
        <w:gridCol w:w="1236"/>
        <w:gridCol w:w="1701"/>
        <w:gridCol w:w="1867"/>
      </w:tblGrid>
      <w:tr w:rsidR="00A8222A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8+9)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222A" w:rsidTr="00BA34DC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сложность и </w:t>
            </w:r>
            <w:proofErr w:type="spellStart"/>
            <w:r>
              <w:rPr>
                <w:sz w:val="20"/>
                <w:szCs w:val="20"/>
              </w:rPr>
              <w:t>напряж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поощр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404451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404451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404451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40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4451">
              <w:rPr>
                <w:sz w:val="20"/>
                <w:szCs w:val="20"/>
              </w:rPr>
              <w:t>667,20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404451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401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2F018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2F018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2F018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D0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06015">
              <w:rPr>
                <w:sz w:val="20"/>
                <w:szCs w:val="20"/>
              </w:rPr>
              <w:t>667,20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D06015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22A" w:rsidRDefault="00A8222A" w:rsidP="00A8222A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</w:tbl>
    <w:p w:rsidR="00A8222A" w:rsidRPr="006D6441" w:rsidRDefault="00A8222A" w:rsidP="00D06015">
      <w:pPr>
        <w:ind w:right="895"/>
        <w:rPr>
          <w:rFonts w:eastAsia="Times New Roman"/>
        </w:rPr>
      </w:pPr>
    </w:p>
    <w:sectPr w:rsidR="00A8222A" w:rsidRPr="006D6441" w:rsidSect="00A8222A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18FB"/>
    <w:rsid w:val="00022FB5"/>
    <w:rsid w:val="000C0A38"/>
    <w:rsid w:val="001B02C7"/>
    <w:rsid w:val="001D2D52"/>
    <w:rsid w:val="001F21D0"/>
    <w:rsid w:val="00203DE7"/>
    <w:rsid w:val="00210384"/>
    <w:rsid w:val="002E6AFF"/>
    <w:rsid w:val="002F0185"/>
    <w:rsid w:val="003A4210"/>
    <w:rsid w:val="00404451"/>
    <w:rsid w:val="00520B65"/>
    <w:rsid w:val="005932D3"/>
    <w:rsid w:val="00674752"/>
    <w:rsid w:val="006B558E"/>
    <w:rsid w:val="006C18FB"/>
    <w:rsid w:val="006D6441"/>
    <w:rsid w:val="006E1861"/>
    <w:rsid w:val="00775854"/>
    <w:rsid w:val="00776397"/>
    <w:rsid w:val="00836CA7"/>
    <w:rsid w:val="00842365"/>
    <w:rsid w:val="00854765"/>
    <w:rsid w:val="00963470"/>
    <w:rsid w:val="009A4CB5"/>
    <w:rsid w:val="009E3990"/>
    <w:rsid w:val="00A3290C"/>
    <w:rsid w:val="00A8222A"/>
    <w:rsid w:val="00AF78E5"/>
    <w:rsid w:val="00B6046B"/>
    <w:rsid w:val="00B97B84"/>
    <w:rsid w:val="00BC4A54"/>
    <w:rsid w:val="00C4545F"/>
    <w:rsid w:val="00D06015"/>
    <w:rsid w:val="00DC6D7B"/>
    <w:rsid w:val="00DE7C4E"/>
    <w:rsid w:val="00E77F20"/>
    <w:rsid w:val="00E842E0"/>
    <w:rsid w:val="00EC0352"/>
    <w:rsid w:val="00EC4438"/>
    <w:rsid w:val="00EF086C"/>
    <w:rsid w:val="00F06FE8"/>
    <w:rsid w:val="00F1390F"/>
    <w:rsid w:val="00F72F3A"/>
    <w:rsid w:val="00F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DE7"/>
  </w:style>
  <w:style w:type="character" w:customStyle="1" w:styleId="WW-Absatz-Standardschriftart">
    <w:name w:val="WW-Absatz-Standardschriftart"/>
    <w:rsid w:val="00203DE7"/>
  </w:style>
  <w:style w:type="character" w:customStyle="1" w:styleId="WW-Absatz-Standardschriftart1">
    <w:name w:val="WW-Absatz-Standardschriftart1"/>
    <w:rsid w:val="00203DE7"/>
  </w:style>
  <w:style w:type="character" w:customStyle="1" w:styleId="WW-Absatz-Standardschriftart11">
    <w:name w:val="WW-Absatz-Standardschriftart11"/>
    <w:rsid w:val="00203DE7"/>
  </w:style>
  <w:style w:type="character" w:customStyle="1" w:styleId="WW-Absatz-Standardschriftart111">
    <w:name w:val="WW-Absatz-Standardschriftart111"/>
    <w:rsid w:val="00203DE7"/>
  </w:style>
  <w:style w:type="character" w:customStyle="1" w:styleId="WW-Absatz-Standardschriftart1111">
    <w:name w:val="WW-Absatz-Standardschriftart1111"/>
    <w:rsid w:val="00203DE7"/>
  </w:style>
  <w:style w:type="character" w:customStyle="1" w:styleId="WW-Absatz-Standardschriftart11111">
    <w:name w:val="WW-Absatz-Standardschriftart11111"/>
    <w:rsid w:val="00203DE7"/>
  </w:style>
  <w:style w:type="character" w:customStyle="1" w:styleId="WW-Absatz-Standardschriftart111111">
    <w:name w:val="WW-Absatz-Standardschriftart111111"/>
    <w:rsid w:val="00203DE7"/>
  </w:style>
  <w:style w:type="character" w:customStyle="1" w:styleId="WW-Absatz-Standardschriftart1111111">
    <w:name w:val="WW-Absatz-Standardschriftart1111111"/>
    <w:rsid w:val="00203DE7"/>
  </w:style>
  <w:style w:type="character" w:customStyle="1" w:styleId="WW-Absatz-Standardschriftart11111111">
    <w:name w:val="WW-Absatz-Standardschriftart11111111"/>
    <w:rsid w:val="00203DE7"/>
  </w:style>
  <w:style w:type="character" w:customStyle="1" w:styleId="WW-Absatz-Standardschriftart111111111">
    <w:name w:val="WW-Absatz-Standardschriftart111111111"/>
    <w:rsid w:val="00203DE7"/>
  </w:style>
  <w:style w:type="character" w:customStyle="1" w:styleId="WW-Absatz-Standardschriftart1111111111">
    <w:name w:val="WW-Absatz-Standardschriftart1111111111"/>
    <w:rsid w:val="00203DE7"/>
  </w:style>
  <w:style w:type="character" w:customStyle="1" w:styleId="WW-Absatz-Standardschriftart11111111111">
    <w:name w:val="WW-Absatz-Standardschriftart11111111111"/>
    <w:rsid w:val="00203DE7"/>
  </w:style>
  <w:style w:type="character" w:customStyle="1" w:styleId="WW-Absatz-Standardschriftart111111111111">
    <w:name w:val="WW-Absatz-Standardschriftart111111111111"/>
    <w:rsid w:val="00203DE7"/>
  </w:style>
  <w:style w:type="character" w:customStyle="1" w:styleId="WW-Absatz-Standardschriftart1111111111111">
    <w:name w:val="WW-Absatz-Standardschriftart1111111111111"/>
    <w:rsid w:val="00203DE7"/>
  </w:style>
  <w:style w:type="character" w:customStyle="1" w:styleId="WW-Absatz-Standardschriftart11111111111111">
    <w:name w:val="WW-Absatz-Standardschriftart11111111111111"/>
    <w:rsid w:val="00203DE7"/>
  </w:style>
  <w:style w:type="character" w:customStyle="1" w:styleId="WW-Absatz-Standardschriftart111111111111111">
    <w:name w:val="WW-Absatz-Standardschriftart111111111111111"/>
    <w:rsid w:val="00203DE7"/>
  </w:style>
  <w:style w:type="character" w:customStyle="1" w:styleId="1">
    <w:name w:val="Основной шрифт абзаца1"/>
    <w:rsid w:val="00203DE7"/>
  </w:style>
  <w:style w:type="character" w:customStyle="1" w:styleId="WW-Absatz-Standardschriftart1111111111111111">
    <w:name w:val="WW-Absatz-Standardschriftart1111111111111111"/>
    <w:rsid w:val="00203DE7"/>
  </w:style>
  <w:style w:type="character" w:customStyle="1" w:styleId="WW-Absatz-Standardschriftart11111111111111111">
    <w:name w:val="WW-Absatz-Standardschriftart11111111111111111"/>
    <w:rsid w:val="00203DE7"/>
  </w:style>
  <w:style w:type="character" w:customStyle="1" w:styleId="WW-Absatz-Standardschriftart111111111111111111">
    <w:name w:val="WW-Absatz-Standardschriftart111111111111111111"/>
    <w:rsid w:val="00203DE7"/>
  </w:style>
  <w:style w:type="character" w:customStyle="1" w:styleId="WW-Absatz-Standardschriftart1111111111111111111">
    <w:name w:val="WW-Absatz-Standardschriftart1111111111111111111"/>
    <w:rsid w:val="00203DE7"/>
  </w:style>
  <w:style w:type="character" w:customStyle="1" w:styleId="WW-Absatz-Standardschriftart11111111111111111111">
    <w:name w:val="WW-Absatz-Standardschriftart11111111111111111111"/>
    <w:rsid w:val="00203DE7"/>
  </w:style>
  <w:style w:type="character" w:customStyle="1" w:styleId="WW-Absatz-Standardschriftart111111111111111111111">
    <w:name w:val="WW-Absatz-Standardschriftart111111111111111111111"/>
    <w:rsid w:val="00203DE7"/>
  </w:style>
  <w:style w:type="character" w:customStyle="1" w:styleId="a3">
    <w:name w:val="Символ нумерации"/>
    <w:rsid w:val="00203DE7"/>
  </w:style>
  <w:style w:type="paragraph" w:customStyle="1" w:styleId="a4">
    <w:name w:val="Заголовок"/>
    <w:basedOn w:val="a"/>
    <w:next w:val="a5"/>
    <w:rsid w:val="00203D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03DE7"/>
    <w:pPr>
      <w:spacing w:after="120"/>
    </w:pPr>
  </w:style>
  <w:style w:type="paragraph" w:styleId="a6">
    <w:name w:val="List"/>
    <w:basedOn w:val="a5"/>
    <w:semiHidden/>
    <w:rsid w:val="00203DE7"/>
    <w:rPr>
      <w:rFonts w:cs="Tahoma"/>
    </w:rPr>
  </w:style>
  <w:style w:type="paragraph" w:customStyle="1" w:styleId="2">
    <w:name w:val="Название2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3DE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E7"/>
    <w:pPr>
      <w:suppressLineNumbers/>
    </w:pPr>
    <w:rPr>
      <w:rFonts w:cs="Tahoma"/>
    </w:rPr>
  </w:style>
  <w:style w:type="paragraph" w:styleId="a7">
    <w:name w:val="No Spacing"/>
    <w:qFormat/>
    <w:rsid w:val="00022F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8">
    <w:name w:val="Strong"/>
    <w:basedOn w:val="a0"/>
    <w:uiPriority w:val="22"/>
    <w:qFormat/>
    <w:rsid w:val="00022F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5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2022-06-20T06:43:00Z</cp:lastPrinted>
  <dcterms:created xsi:type="dcterms:W3CDTF">2011-01-26T05:50:00Z</dcterms:created>
  <dcterms:modified xsi:type="dcterms:W3CDTF">2022-06-20T06:43:00Z</dcterms:modified>
</cp:coreProperties>
</file>