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9" w:rsidRPr="00A77274" w:rsidRDefault="005960B9" w:rsidP="005960B9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7B1E178" wp14:editId="6E237BF4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5960B9" w:rsidRPr="00E16B3D" w:rsidRDefault="005960B9" w:rsidP="005960B9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>
        <w:rPr>
          <w:b/>
          <w:color w:val="000000"/>
          <w:sz w:val="28"/>
          <w:szCs w:val="28"/>
          <w:lang w:eastAsia="ru-RU"/>
        </w:rPr>
        <w:t xml:space="preserve"> НОВОКРАСНЯНСКОГО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5960B9" w:rsidRPr="00194F07" w:rsidRDefault="005960B9" w:rsidP="00194F0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ЕРШОВСКОГО </w:t>
      </w:r>
      <w:r w:rsidRPr="004E555A">
        <w:rPr>
          <w:b/>
          <w:color w:val="000000"/>
          <w:sz w:val="28"/>
          <w:szCs w:val="28"/>
          <w:lang w:eastAsia="ru-RU"/>
        </w:rPr>
        <w:t xml:space="preserve"> РАЙОНА </w:t>
      </w:r>
      <w:r w:rsidR="00194F07">
        <w:rPr>
          <w:b/>
          <w:color w:val="000000"/>
          <w:sz w:val="28"/>
          <w:szCs w:val="28"/>
          <w:lang w:eastAsia="ru-RU"/>
        </w:rPr>
        <w:t xml:space="preserve"> </w:t>
      </w: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960B9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5960B9" w:rsidRPr="004E555A" w:rsidRDefault="005960B9" w:rsidP="005960B9">
      <w:pPr>
        <w:suppressAutoHyphens w:val="0"/>
        <w:jc w:val="center"/>
        <w:rPr>
          <w:color w:val="000000"/>
          <w:lang w:eastAsia="ru-RU"/>
        </w:rPr>
      </w:pPr>
    </w:p>
    <w:p w:rsidR="005960B9" w:rsidRDefault="00075C18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  07</w:t>
      </w:r>
      <w:bookmarkStart w:id="0" w:name="_GoBack"/>
      <w:bookmarkEnd w:id="0"/>
      <w:r w:rsidR="00225A08">
        <w:rPr>
          <w:color w:val="000000"/>
          <w:sz w:val="28"/>
          <w:szCs w:val="28"/>
          <w:lang w:eastAsia="ru-RU"/>
        </w:rPr>
        <w:t>.10</w:t>
      </w:r>
      <w:r w:rsidR="005960B9">
        <w:rPr>
          <w:color w:val="000000"/>
          <w:sz w:val="28"/>
          <w:szCs w:val="28"/>
          <w:lang w:eastAsia="ru-RU"/>
        </w:rPr>
        <w:t>.</w:t>
      </w:r>
      <w:r w:rsidR="005960B9" w:rsidRPr="004E555A">
        <w:rPr>
          <w:color w:val="000000"/>
          <w:sz w:val="28"/>
          <w:szCs w:val="28"/>
          <w:lang w:eastAsia="ru-RU"/>
        </w:rPr>
        <w:t>20</w:t>
      </w:r>
      <w:r w:rsidR="00225A08">
        <w:rPr>
          <w:color w:val="000000"/>
          <w:sz w:val="28"/>
          <w:szCs w:val="28"/>
          <w:lang w:eastAsia="ru-RU"/>
        </w:rPr>
        <w:t>22</w:t>
      </w:r>
      <w:r w:rsidR="005960B9" w:rsidRPr="004E555A">
        <w:rPr>
          <w:color w:val="000000"/>
          <w:sz w:val="28"/>
          <w:szCs w:val="28"/>
          <w:lang w:eastAsia="ru-RU"/>
        </w:rPr>
        <w:t xml:space="preserve"> года</w:t>
      </w:r>
      <w:r w:rsidR="005960B9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960B9" w:rsidRPr="004E555A">
        <w:rPr>
          <w:color w:val="000000"/>
          <w:sz w:val="28"/>
          <w:szCs w:val="28"/>
          <w:lang w:eastAsia="ru-RU"/>
        </w:rPr>
        <w:t xml:space="preserve"> </w:t>
      </w:r>
      <w:r w:rsidR="005D054D">
        <w:rPr>
          <w:color w:val="000000"/>
          <w:sz w:val="28"/>
          <w:szCs w:val="28"/>
          <w:lang w:eastAsia="ru-RU"/>
        </w:rPr>
        <w:t>№12</w:t>
      </w:r>
      <w:r w:rsidR="00225A08">
        <w:rPr>
          <w:color w:val="000000"/>
          <w:sz w:val="28"/>
          <w:szCs w:val="28"/>
          <w:lang w:eastAsia="ru-RU"/>
        </w:rPr>
        <w:t>-2</w:t>
      </w:r>
      <w:r w:rsidR="005D054D">
        <w:rPr>
          <w:color w:val="000000"/>
          <w:sz w:val="28"/>
          <w:szCs w:val="28"/>
          <w:lang w:eastAsia="ru-RU"/>
        </w:rPr>
        <w:t>2</w:t>
      </w:r>
    </w:p>
    <w:p w:rsidR="005960B9" w:rsidRDefault="005960B9" w:rsidP="005960B9">
      <w:pPr>
        <w:rPr>
          <w:color w:val="000000"/>
          <w:sz w:val="28"/>
          <w:szCs w:val="28"/>
          <w:lang w:eastAsia="ru-RU"/>
        </w:rPr>
      </w:pP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внесении изменения в решение </w:t>
      </w: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№</w:t>
      </w:r>
      <w:r w:rsidR="005D054D">
        <w:rPr>
          <w:color w:val="000000"/>
          <w:sz w:val="28"/>
          <w:szCs w:val="28"/>
          <w:lang w:eastAsia="ru-RU"/>
        </w:rPr>
        <w:t xml:space="preserve"> 11-20 от 03.10.2022</w:t>
      </w:r>
      <w:r w:rsidR="00D979FE">
        <w:rPr>
          <w:color w:val="000000"/>
          <w:sz w:val="28"/>
          <w:szCs w:val="28"/>
          <w:lang w:eastAsia="ru-RU"/>
        </w:rPr>
        <w:t xml:space="preserve"> г.»</w:t>
      </w:r>
    </w:p>
    <w:p w:rsidR="00D979FE" w:rsidRPr="00225A08" w:rsidRDefault="00225A08" w:rsidP="005960B9">
      <w:pPr>
        <w:rPr>
          <w:color w:val="000000"/>
          <w:sz w:val="28"/>
          <w:szCs w:val="28"/>
          <w:lang w:eastAsia="ru-RU"/>
        </w:rPr>
      </w:pPr>
      <w:r>
        <w:rPr>
          <w:bCs/>
          <w:spacing w:val="-1"/>
          <w:w w:val="96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уководствуясь ст. 86, 163 Бюджетного кодекса Российской Федерации, ст.53 Федерального закона № 131-ФЗ «Об общих принципах организации местного самоуправления в Российской Федерации», Уставом Новокраснянского муниципального образования, </w:t>
      </w:r>
      <w:r w:rsidR="00D979FE">
        <w:rPr>
          <w:color w:val="000000"/>
          <w:sz w:val="28"/>
          <w:szCs w:val="28"/>
          <w:lang w:eastAsia="ru-RU"/>
        </w:rPr>
        <w:t xml:space="preserve">Совет Новокраснянского муниципального </w:t>
      </w:r>
      <w:r w:rsidR="005D054D">
        <w:rPr>
          <w:color w:val="000000"/>
          <w:sz w:val="28"/>
          <w:szCs w:val="28"/>
          <w:lang w:eastAsia="ru-RU"/>
        </w:rPr>
        <w:t>образования РЕШИЛ</w:t>
      </w:r>
      <w:r w:rsidR="00D979FE" w:rsidRPr="00D979FE">
        <w:rPr>
          <w:b/>
          <w:color w:val="000000"/>
          <w:sz w:val="28"/>
          <w:szCs w:val="28"/>
          <w:lang w:eastAsia="ru-RU"/>
        </w:rPr>
        <w:t>:</w:t>
      </w:r>
      <w:r w:rsidR="005960B9" w:rsidRPr="004E555A">
        <w:rPr>
          <w:color w:val="000000"/>
          <w:sz w:val="28"/>
          <w:szCs w:val="28"/>
          <w:lang w:eastAsia="ru-RU"/>
        </w:rPr>
        <w:t xml:space="preserve">   </w:t>
      </w:r>
    </w:p>
    <w:p w:rsidR="00B02CFB" w:rsidRPr="00B02CFB" w:rsidRDefault="00D979FE" w:rsidP="00D979FE">
      <w:pPr>
        <w:pStyle w:val="a3"/>
        <w:numPr>
          <w:ilvl w:val="0"/>
          <w:numId w:val="1"/>
        </w:numPr>
      </w:pPr>
      <w:r>
        <w:rPr>
          <w:sz w:val="28"/>
          <w:szCs w:val="28"/>
          <w:lang w:eastAsia="ru-RU"/>
        </w:rPr>
        <w:t xml:space="preserve">Внести изменения </w:t>
      </w:r>
      <w:r w:rsidR="005D054D">
        <w:rPr>
          <w:sz w:val="28"/>
          <w:szCs w:val="28"/>
          <w:lang w:eastAsia="ru-RU"/>
        </w:rPr>
        <w:t>в решение</w:t>
      </w:r>
      <w:r w:rsidR="00225A08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о</w:t>
      </w:r>
      <w:r w:rsidR="005D054D">
        <w:rPr>
          <w:sz w:val="28"/>
          <w:szCs w:val="28"/>
          <w:lang w:eastAsia="ru-RU"/>
        </w:rPr>
        <w:t>вета Новокраснянского МО №11-20</w:t>
      </w:r>
      <w:r>
        <w:rPr>
          <w:sz w:val="28"/>
          <w:szCs w:val="28"/>
          <w:lang w:eastAsia="ru-RU"/>
        </w:rPr>
        <w:t xml:space="preserve"> </w:t>
      </w:r>
      <w:r w:rsidR="005D054D">
        <w:rPr>
          <w:sz w:val="28"/>
          <w:szCs w:val="28"/>
          <w:lang w:eastAsia="ru-RU"/>
        </w:rPr>
        <w:t>от 03.10.2022</w:t>
      </w:r>
      <w:r>
        <w:rPr>
          <w:sz w:val="28"/>
          <w:szCs w:val="28"/>
          <w:lang w:eastAsia="ru-RU"/>
        </w:rPr>
        <w:t xml:space="preserve"> г. «</w:t>
      </w:r>
      <w:r w:rsidR="005D054D">
        <w:rPr>
          <w:sz w:val="28"/>
          <w:szCs w:val="28"/>
          <w:lang w:eastAsia="ru-RU"/>
        </w:rPr>
        <w:t xml:space="preserve">О внесении изменений в решение №86-155 от 27.02.2018 г. </w:t>
      </w:r>
      <w:r w:rsidR="00D44A4E">
        <w:rPr>
          <w:sz w:val="28"/>
          <w:szCs w:val="28"/>
          <w:lang w:eastAsia="ru-RU"/>
        </w:rPr>
        <w:t xml:space="preserve">Об утверждении перечня должностей и Положения «Об оплате труда работников, замещающих должности, не отнесенные к муниципальным должностям и осуществляющих техническое обеспечение органов местного самоуправления </w:t>
      </w:r>
      <w:r w:rsidR="00B02CFB">
        <w:rPr>
          <w:sz w:val="28"/>
          <w:szCs w:val="28"/>
          <w:lang w:eastAsia="ru-RU"/>
        </w:rPr>
        <w:t>Новокраснянского муниципального образования»</w:t>
      </w:r>
    </w:p>
    <w:p w:rsidR="00B204D6" w:rsidRPr="00B204D6" w:rsidRDefault="00B204D6" w:rsidP="005D054D">
      <w:pPr>
        <w:pStyle w:val="a3"/>
        <w:numPr>
          <w:ilvl w:val="0"/>
          <w:numId w:val="1"/>
        </w:numPr>
        <w:spacing w:after="120"/>
        <w:jc w:val="both"/>
        <w:rPr>
          <w:b/>
          <w:sz w:val="26"/>
          <w:szCs w:val="26"/>
        </w:rPr>
      </w:pPr>
      <w:r w:rsidRPr="00411583">
        <w:rPr>
          <w:sz w:val="28"/>
          <w:szCs w:val="28"/>
        </w:rPr>
        <w:t xml:space="preserve">  </w:t>
      </w:r>
      <w:r w:rsidR="005D054D">
        <w:rPr>
          <w:sz w:val="28"/>
          <w:szCs w:val="28"/>
        </w:rPr>
        <w:t>Удалить второй пункт таблицы размеры должностных окладов администрации Новокраснянского МО Ершовского района Саратовской области – Инспектор военно-учетного стола (ВУС):</w:t>
      </w:r>
    </w:p>
    <w:p w:rsidR="00B204D6" w:rsidRPr="00B204D6" w:rsidRDefault="00B204D6" w:rsidP="00B204D6">
      <w:pPr>
        <w:pStyle w:val="a3"/>
        <w:shd w:val="clear" w:color="auto" w:fill="FFFFFF"/>
        <w:rPr>
          <w:b/>
        </w:rPr>
      </w:pPr>
    </w:p>
    <w:tbl>
      <w:tblPr>
        <w:tblW w:w="9005" w:type="dxa"/>
        <w:tblInd w:w="6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24"/>
        <w:gridCol w:w="2621"/>
      </w:tblGrid>
      <w:tr w:rsidR="00B204D6" w:rsidRPr="00C2193D" w:rsidTr="00D44A4E">
        <w:trPr>
          <w:trHeight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2.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D44A4E" w:rsidP="008600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военно- учетного стола (ВУС)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11179D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  <w:r w:rsidR="00B204D6">
              <w:rPr>
                <w:sz w:val="26"/>
                <w:szCs w:val="26"/>
              </w:rPr>
              <w:t>,00</w:t>
            </w:r>
          </w:p>
        </w:tc>
      </w:tr>
    </w:tbl>
    <w:p w:rsidR="00B204D6" w:rsidRPr="00B204D6" w:rsidRDefault="00B204D6" w:rsidP="00B204D6">
      <w:pPr>
        <w:pStyle w:val="a3"/>
        <w:jc w:val="both"/>
        <w:rPr>
          <w:sz w:val="26"/>
          <w:szCs w:val="26"/>
        </w:rPr>
      </w:pPr>
    </w:p>
    <w:p w:rsidR="00B204D6" w:rsidRPr="00D44A4E" w:rsidRDefault="00B204D6" w:rsidP="00B204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A4E">
        <w:rPr>
          <w:sz w:val="28"/>
          <w:szCs w:val="28"/>
        </w:rPr>
        <w:t xml:space="preserve"> Настоящее Решение подлежит обнародованию и размещению на официальном сайте   администрации Ершовского муниципального </w:t>
      </w:r>
      <w:r w:rsidR="005D054D">
        <w:rPr>
          <w:sz w:val="28"/>
          <w:szCs w:val="28"/>
        </w:rPr>
        <w:t>района в сети «Интернет».</w:t>
      </w:r>
    </w:p>
    <w:p w:rsidR="00B204D6" w:rsidRPr="00D44A4E" w:rsidRDefault="00B204D6" w:rsidP="00B204D6">
      <w:pPr>
        <w:ind w:left="360"/>
        <w:jc w:val="both"/>
        <w:rPr>
          <w:sz w:val="28"/>
          <w:szCs w:val="28"/>
        </w:rPr>
      </w:pPr>
    </w:p>
    <w:p w:rsidR="005D054D" w:rsidRDefault="005D054D" w:rsidP="00B204D6">
      <w:pPr>
        <w:ind w:left="360"/>
        <w:jc w:val="both"/>
        <w:rPr>
          <w:sz w:val="28"/>
          <w:szCs w:val="28"/>
        </w:rPr>
      </w:pPr>
    </w:p>
    <w:p w:rsidR="005D054D" w:rsidRDefault="005D054D" w:rsidP="00B204D6">
      <w:pPr>
        <w:ind w:left="360"/>
        <w:jc w:val="both"/>
        <w:rPr>
          <w:sz w:val="28"/>
          <w:szCs w:val="28"/>
        </w:rPr>
      </w:pPr>
    </w:p>
    <w:p w:rsidR="00B204D6" w:rsidRPr="00D44A4E" w:rsidRDefault="005D054D" w:rsidP="00B204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B204D6" w:rsidRPr="00D44A4E">
        <w:rPr>
          <w:sz w:val="28"/>
          <w:szCs w:val="28"/>
        </w:rPr>
        <w:t>Новокраснянского</w:t>
      </w:r>
    </w:p>
    <w:p w:rsidR="006A3E8A" w:rsidRPr="00D44A4E" w:rsidRDefault="00B204D6" w:rsidP="00411583">
      <w:pPr>
        <w:ind w:left="360"/>
        <w:rPr>
          <w:sz w:val="28"/>
          <w:szCs w:val="28"/>
          <w:lang w:eastAsia="ru-RU"/>
        </w:rPr>
      </w:pPr>
      <w:r w:rsidRPr="00D44A4E">
        <w:rPr>
          <w:sz w:val="28"/>
          <w:szCs w:val="28"/>
        </w:rPr>
        <w:t>муниципального образования</w:t>
      </w:r>
      <w:r w:rsidRPr="00D44A4E">
        <w:rPr>
          <w:sz w:val="28"/>
          <w:szCs w:val="28"/>
        </w:rPr>
        <w:tab/>
        <w:t xml:space="preserve">                 </w:t>
      </w:r>
      <w:r w:rsidRPr="00D44A4E">
        <w:rPr>
          <w:sz w:val="28"/>
          <w:szCs w:val="28"/>
        </w:rPr>
        <w:tab/>
      </w:r>
      <w:r w:rsidR="00411583" w:rsidRPr="00D44A4E">
        <w:rPr>
          <w:sz w:val="28"/>
          <w:szCs w:val="28"/>
        </w:rPr>
        <w:t>Е.Ю. Кузнецова</w:t>
      </w:r>
    </w:p>
    <w:p w:rsidR="00AB5D16" w:rsidRDefault="00B02CFB" w:rsidP="00B02CFB">
      <w:pPr>
        <w:pStyle w:val="a3"/>
      </w:pPr>
      <w:r w:rsidRPr="00D44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5960B9" w:rsidRPr="00D979FE">
        <w:rPr>
          <w:sz w:val="28"/>
          <w:szCs w:val="28"/>
          <w:lang w:eastAsia="ru-RU"/>
        </w:rPr>
        <w:t xml:space="preserve">              </w:t>
      </w:r>
    </w:p>
    <w:sectPr w:rsidR="00A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3E" w:rsidRDefault="00D01D3E" w:rsidP="00D01D3E">
      <w:r>
        <w:separator/>
      </w:r>
    </w:p>
  </w:endnote>
  <w:endnote w:type="continuationSeparator" w:id="0">
    <w:p w:rsidR="00D01D3E" w:rsidRDefault="00D01D3E" w:rsidP="00D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3E" w:rsidRDefault="00D01D3E" w:rsidP="00D01D3E">
      <w:r>
        <w:separator/>
      </w:r>
    </w:p>
  </w:footnote>
  <w:footnote w:type="continuationSeparator" w:id="0">
    <w:p w:rsidR="00D01D3E" w:rsidRDefault="00D01D3E" w:rsidP="00D0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1DB3"/>
    <w:multiLevelType w:val="hybridMultilevel"/>
    <w:tmpl w:val="709EE9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3E5F"/>
    <w:multiLevelType w:val="multilevel"/>
    <w:tmpl w:val="0F4A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8B142DE"/>
    <w:multiLevelType w:val="multilevel"/>
    <w:tmpl w:val="E7566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A"/>
    <w:rsid w:val="00075C18"/>
    <w:rsid w:val="0011179D"/>
    <w:rsid w:val="00194F07"/>
    <w:rsid w:val="00225A08"/>
    <w:rsid w:val="00411583"/>
    <w:rsid w:val="0056442A"/>
    <w:rsid w:val="005765E5"/>
    <w:rsid w:val="005960B9"/>
    <w:rsid w:val="005D054D"/>
    <w:rsid w:val="006A3E8A"/>
    <w:rsid w:val="00AB5D16"/>
    <w:rsid w:val="00B02CFB"/>
    <w:rsid w:val="00B204D6"/>
    <w:rsid w:val="00C11324"/>
    <w:rsid w:val="00D01D3E"/>
    <w:rsid w:val="00D44A4E"/>
    <w:rsid w:val="00D979FE"/>
    <w:rsid w:val="00D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09A"/>
  <w15:chartTrackingRefBased/>
  <w15:docId w15:val="{E4BE738F-AA65-491C-939E-6DE7DED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2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D01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01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D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2022-11-07T04:48:00Z</cp:lastPrinted>
  <dcterms:created xsi:type="dcterms:W3CDTF">2022-01-24T10:48:00Z</dcterms:created>
  <dcterms:modified xsi:type="dcterms:W3CDTF">2022-11-07T04:49:00Z</dcterms:modified>
</cp:coreProperties>
</file>