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68" w:rsidRDefault="007F37D6" w:rsidP="00112368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sz w:val="24"/>
          <w:szCs w:val="26"/>
        </w:rPr>
        <w:t xml:space="preserve"> </w:t>
      </w:r>
      <w:r w:rsidR="00112368" w:rsidRPr="008243B9">
        <w:rPr>
          <w:noProof/>
          <w:sz w:val="24"/>
          <w:szCs w:val="26"/>
          <w:lang w:eastAsia="ru-RU"/>
        </w:rPr>
        <w:drawing>
          <wp:inline distT="0" distB="0" distL="0" distR="0">
            <wp:extent cx="569595" cy="58102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580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6"/>
        </w:rPr>
        <w:t xml:space="preserve">                                                                                     </w:t>
      </w:r>
    </w:p>
    <w:p w:rsidR="007F37D6" w:rsidRPr="007F37D6" w:rsidRDefault="007F37D6" w:rsidP="0011236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F37D6">
        <w:rPr>
          <w:rFonts w:ascii="Times New Roman" w:hAnsi="Times New Roman" w:cs="Times New Roman"/>
          <w:sz w:val="27"/>
          <w:szCs w:val="27"/>
        </w:rPr>
        <w:t xml:space="preserve">АДМИНИСТРАЦИЯ </w:t>
      </w:r>
    </w:p>
    <w:p w:rsidR="007F37D6" w:rsidRPr="007F37D6" w:rsidRDefault="007F37D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F37D6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</w:p>
    <w:p w:rsidR="007F37D6" w:rsidRPr="007F37D6" w:rsidRDefault="007F37D6" w:rsidP="007F37D6">
      <w:pPr>
        <w:numPr>
          <w:ilvl w:val="0"/>
          <w:numId w:val="1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7F37D6">
        <w:rPr>
          <w:rFonts w:ascii="Times New Roman" w:hAnsi="Times New Roman" w:cs="Times New Roman"/>
          <w:spacing w:val="20"/>
          <w:sz w:val="27"/>
          <w:szCs w:val="27"/>
        </w:rPr>
        <w:t xml:space="preserve">ЕРШОВСКОГО  </w:t>
      </w:r>
      <w:r w:rsidRPr="007F37D6">
        <w:rPr>
          <w:rFonts w:ascii="Times New Roman" w:hAnsi="Times New Roman" w:cs="Times New Roman"/>
          <w:sz w:val="27"/>
          <w:szCs w:val="27"/>
        </w:rPr>
        <w:t>МУНИЦИПАЛЬНОГО</w:t>
      </w:r>
      <w:r w:rsidRPr="007F37D6">
        <w:rPr>
          <w:rFonts w:ascii="Times New Roman" w:hAnsi="Times New Roman" w:cs="Times New Roman"/>
          <w:spacing w:val="20"/>
          <w:sz w:val="27"/>
          <w:szCs w:val="27"/>
        </w:rPr>
        <w:t xml:space="preserve"> РАЙОНА                                                САРАТОВСКОЙ ОБЛАСТИ</w:t>
      </w:r>
    </w:p>
    <w:p w:rsidR="007F37D6" w:rsidRPr="007F37D6" w:rsidRDefault="007F37D6" w:rsidP="0099493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4939" w:rsidRPr="007F37D6" w:rsidRDefault="00994939" w:rsidP="0099493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ПОСТАНОВЛЕНИЕ</w:t>
      </w:r>
    </w:p>
    <w:p w:rsidR="00994939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4939" w:rsidRPr="007F37D6" w:rsidRDefault="00112368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   09.09.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2022                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40</w:t>
      </w:r>
    </w:p>
    <w:p w:rsidR="00994939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3811" w:rsidRPr="007F37D6" w:rsidRDefault="00994939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 утверждении Порядка предоставления субсидии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gramStart"/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юридическим лицам (за исключением субсидий</w:t>
      </w:r>
      <w:proofErr w:type="gramEnd"/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государственным (муниципальным) учреждениям),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индивидуальным предпринимателям, а также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физическим лицам – производителям товаров,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работ, услуг из бюджета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Новосельского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муниципального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="009C34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3811" w:rsidRPr="007F37D6" w:rsidRDefault="00A43811" w:rsidP="007F37D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со статьей 78</w:t>
      </w:r>
      <w:r w:rsidR="0048112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Бюджетного кодекса Российской Федерации, постановлением Правител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ьства Российской Федерации от 05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апреля 2022г. № 590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внесении изменений в общие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требов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ания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»,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руководствуясь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Уставом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Новосельского муниципального</w:t>
      </w:r>
      <w:r w:rsidR="00994939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Ершовского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муниципального района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Саратовской области, администрация Новосельского муниципального</w:t>
      </w:r>
      <w:r w:rsidR="007F37D6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</w:p>
    <w:p w:rsidR="00A43811" w:rsidRPr="007F37D6" w:rsidRDefault="007F37D6" w:rsidP="00A4381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</w:t>
      </w:r>
      <w:r w:rsidR="00A43811" w:rsidRPr="007F3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ПОСТАНОВЛЯЕТ:</w:t>
      </w:r>
    </w:p>
    <w:p w:rsidR="00A43811" w:rsidRPr="007F37D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Новосельского  муниципального</w:t>
      </w:r>
      <w:r w:rsidR="00994939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 w:rsidR="00112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(приложение)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94939" w:rsidRPr="007F37D6" w:rsidRDefault="002540EB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 </w:t>
      </w:r>
      <w:proofErr w:type="gramStart"/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Размести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ть</w:t>
      </w:r>
      <w:proofErr w:type="gramEnd"/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настоящее постановление на официальном сайте администрации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Ершовского муниципального района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сети «Интернет».</w:t>
      </w:r>
    </w:p>
    <w:p w:rsidR="007F37D6" w:rsidRPr="007F37D6" w:rsidRDefault="002540EB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Настоящее постановление вступает в силу с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дня</w:t>
      </w:r>
      <w:r w:rsidR="00A43811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его </w:t>
      </w:r>
      <w:r w:rsidR="00994939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принятия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12368" w:rsidRDefault="00112368" w:rsidP="007F37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37D6" w:rsidRPr="007F37D6" w:rsidRDefault="00A43811" w:rsidP="007F37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7F37D6" w:rsidRPr="007F37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Новосельского                                                                                       муниципального</w:t>
      </w:r>
      <w:r w:rsidR="007F37D6" w:rsidRPr="007F37D6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="007F37D6"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                            И.П. Проскурнина</w:t>
      </w: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3811" w:rsidRPr="00112368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9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>Приложение</w:t>
      </w:r>
    </w:p>
    <w:p w:rsidR="00A43811" w:rsidRPr="00112368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9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>к постановлению администрации</w:t>
      </w:r>
      <w:r w:rsidR="00994939"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 xml:space="preserve"> Новосельского МО</w:t>
      </w:r>
    </w:p>
    <w:p w:rsidR="00A43811" w:rsidRPr="00112368" w:rsidRDefault="00994939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9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 xml:space="preserve">от </w:t>
      </w:r>
      <w:r w:rsidR="00112368"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 xml:space="preserve"> 09.09.</w:t>
      </w:r>
      <w:r w:rsidR="00A43811"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 xml:space="preserve">2022 г. </w:t>
      </w:r>
      <w:r w:rsidR="00112368"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 xml:space="preserve"> </w:t>
      </w:r>
      <w:r w:rsidR="00A43811"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 xml:space="preserve">№ </w:t>
      </w:r>
      <w:r w:rsidR="00112368"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ru-RU"/>
        </w:rPr>
        <w:t>40</w:t>
      </w:r>
    </w:p>
    <w:p w:rsidR="00994939" w:rsidRDefault="00994939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3811" w:rsidRPr="00112368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</w:p>
    <w:p w:rsidR="00A43811" w:rsidRPr="00112368" w:rsidRDefault="00A43811" w:rsidP="00AA30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0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94939" w:rsidRPr="00112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Новосельского </w:t>
      </w:r>
      <w:r w:rsidRPr="00112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994939" w:rsidRDefault="00994939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43811" w:rsidRPr="00A43811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0" w:name="sub_125"/>
      <w:bookmarkEnd w:id="0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Российской Федерации и отдельных положений некоторых актов Правительства Российской Федерации».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1" w:name="sub_10111"/>
      <w:bookmarkEnd w:id="1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устанавливает м</w:t>
      </w:r>
      <w:r w:rsidR="007F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еханизм предоставления субсидий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бюджета </w:t>
      </w:r>
      <w:r w:rsidR="009949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Новосельского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«юридическим лицам</w:t>
      </w:r>
      <w:r w:rsidRPr="00A4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(за исключением субсидий государственным (муниципальным) учреждениям), индивидуальным предпринимателям, а также физическим лицам — производителям товаров, работ, услуг.</w:t>
      </w:r>
    </w:p>
    <w:p w:rsidR="00A43811" w:rsidRPr="007F37D6" w:rsidRDefault="00A43811" w:rsidP="009949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 на очередной финансовый год и плановый период</w:t>
      </w:r>
      <w:r w:rsidRPr="007F37D6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.</w:t>
      </w:r>
    </w:p>
    <w:p w:rsidR="00A43811" w:rsidRPr="00994939" w:rsidRDefault="00A43811" w:rsidP="0099493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Субсидия предоставляется главным распорядителем средств местного бюджета — администрацией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отбора получателей субсидий (далее — отбор), в соответствии с соглашением, заключенным с юридическим лицом</w:t>
      </w:r>
      <w:proofErr w:type="gramEnd"/>
      <w:r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индивидуальным предпринимателем, а также </w:t>
      </w:r>
      <w:r w:rsidRPr="00994939">
        <w:rPr>
          <w:rFonts w:ascii="Times New Roman" w:eastAsia="Times New Roman" w:hAnsi="Times New Roman" w:cs="Times New Roman"/>
          <w:szCs w:val="21"/>
          <w:lang w:eastAsia="ru-RU"/>
        </w:rPr>
        <w:t>с физическим лицом.</w:t>
      </w:r>
    </w:p>
    <w:p w:rsidR="00A43811" w:rsidRPr="00A43811" w:rsidRDefault="00A43811" w:rsidP="003015D5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Субсидия предоставляется юридическим лицам (за исключением субсидий государственным (муниципальным) учреждениям),</w:t>
      </w:r>
      <w:r w:rsidR="007F3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индивидуальным предпринимателям, а также физическим лицам — производителям товаров, работ, услуг (далее — получатель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субсидии, участник отбора), соответствующим на 1 число месяца, в котором планируется заключение соглашения о предоставлении субсидии (далее — соглашение), следующим требованиям:</w:t>
      </w:r>
      <w:proofErr w:type="gramEnd"/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у участника отбора должна отсутствовать просроченная задолженность по возврату в бюджет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субсидий,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предоставленных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— производителе товаров, работ, услуг, являющихся участниками отбора;</w:t>
      </w:r>
      <w:proofErr w:type="gramEnd"/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офшорные</w:t>
      </w:r>
      <w:proofErr w:type="spellEnd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зоны</w:t>
      </w:r>
      <w:proofErr w:type="gramEnd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в совокупности превышает 50 процентов;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участник отбора не должен получать средства из бюджета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основании иных нормативных правовых актов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цели, установленные настоящим Порядком;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участник отбора осуществляет свою деятельность на территории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участник отбора поддерживает в течение предшествующего трехлетнего периода уровень заработной платы сотрудников не ниже 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минимального </w:t>
      </w:r>
      <w:proofErr w:type="gramStart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размера оплаты труда</w:t>
      </w:r>
      <w:proofErr w:type="gramEnd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</w:t>
      </w: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участникам отбора, включающие: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наличие опыта, необходимого для достижения результатов предоставления субсидии;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кадрового состава, необходимого для достижения результатов предоставления субсидии;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материально-технической базы, необходимой для достижения результатов предоставления субсидии.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Условия и порядок проведения отбора для получателей субсидии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2" w:name="sub_103"/>
      <w:bookmarkStart w:id="3" w:name="sub_104"/>
      <w:bookmarkEnd w:id="2"/>
      <w:bookmarkEnd w:id="3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Предоставление субсидий осуществляется за счет средств, предусмотренных на эти цели в бюджете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Проведение отбора осуществляется администрацией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уполномоченный орган) и проводится путем 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запроса предложений.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A43811" w:rsidRPr="007F37D6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A43811" w:rsidRPr="00A43811" w:rsidRDefault="00A43811" w:rsidP="007F37D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4" w:name="sub_105"/>
      <w:bookmarkEnd w:id="4"/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Для получения субсидии участник отбора представляет в </w:t>
      </w:r>
      <w:r w:rsid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администрацию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7F37D6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предложение (заявку), содержащее следующие докуме</w:t>
      </w: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нты: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заявка для участия в отборе, согласно приложению № 1 к настоящему Порядку;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субъекте согласно приложению № 2 к настоящему Порядку;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справка за подписью руководителя субъекта по форме, согласно приложению № 3 к настоящему </w:t>
      </w:r>
      <w:r w:rsidR="007F37D6"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документов;</w:t>
      </w:r>
    </w:p>
    <w:p w:rsidR="00A43811" w:rsidRPr="007F37D6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справка-расчет на предоставление субсидии согласно приложению № 4 к настоящему </w:t>
      </w:r>
      <w:r w:rsidR="00481124"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орядку;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расчет доходов и расходов по направлениям деятельности;</w:t>
      </w:r>
    </w:p>
    <w:p w:rsidR="00A43811" w:rsidRPr="007F37D6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полномочия руководителя участника отбора;</w:t>
      </w:r>
    </w:p>
    <w:p w:rsidR="00A43811" w:rsidRPr="007F37D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программе (проекте);</w:t>
      </w:r>
    </w:p>
    <w:p w:rsidR="00A43811" w:rsidRPr="007F37D6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календарный план по реализации программы (проекта);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утвержденную руководителем участника отбора смету расходов на реализацию программы (проекта) планируем</w:t>
      </w:r>
      <w:r w:rsidRPr="007F37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7F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осуществлению за счет средств субсидии, с приложением финансово-экономического обоснования, которое должно содержать калькуляцию</w:t>
      </w: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письмо-подтверждение о том, что на дату подачи заявки на участие в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отборе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56"/>
      <w:bookmarkEnd w:id="5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справку, подписанную руководителем участника отбора, об опыте участника отбора в проведении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подобных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(в свободной форме);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на публикацию (размещение) в информационно-телекоммуникационной сети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на обработку персональных данных (для физического лица).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 представляются участником отбора на бумажном носителе.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—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—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bookmarkStart w:id="6" w:name="sub_106"/>
      <w:bookmarkEnd w:id="6"/>
      <w:r w:rsidRPr="004811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Участник отбора вправе по собственному усмотрению представить в уполномоченный орган следующие документы: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либо копию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юридического лица/индивидуального предпринимателя;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за 30 дней до подачи заявки;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непредставления участником отбора документов, указанных в настоящем пункте,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запрашивает указанные документы в порядке межведомственного информационного взаимодействия.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 документам, по желанию, участник может приложить фото — и видеоматериалы, публикации в средствах массовой информации, отражающие ход реализации программы (проекта).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7"/>
      <w:bookmarkEnd w:id="7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2.5.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трехдневный срок со дня принятия решения о проведении отбора размещает объявление о проведении отбора на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официальном сайте администрации в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сети «Интернет»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.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Объявление о проведении отбора содержит: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цели предоставления субсидии;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в информационно-телек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оммуникационной сети «Интернет», на котором обеспечивается проведение отбора;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требования к участникам отбора в соответствии с пунктами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 и 1.4 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критерии к участникам отбора в соответствии с пунктом 2.7 настоящего Порядка;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отбора;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рассмотрения и оценки предложений (заявок) участников отбора;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 подписания соглашения о предоставлении субсидии;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условия признания получателя субсидии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соглашения;</w:t>
      </w:r>
    </w:p>
    <w:p w:rsidR="00A43811" w:rsidRPr="00481124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дата размещения результатов отбора на официальном сайте </w:t>
      </w:r>
      <w:r w:rsidR="00C64F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11" w:rsidRPr="00481124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8"/>
      <w:bookmarkEnd w:id="8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2.6. </w:t>
      </w:r>
      <w:r w:rsidR="00C64F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43811" w:rsidRPr="00481124" w:rsidRDefault="00A43811" w:rsidP="00C64F6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Заявки,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прошитые и пронумерованные с описью, предоставляются: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администрацию по адресу: 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413513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Саратов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ская область, </w:t>
      </w:r>
      <w:proofErr w:type="spellStart"/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Ершов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пос. </w:t>
      </w:r>
      <w:proofErr w:type="spellStart"/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ная, д. 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11" w:rsidRPr="00481124" w:rsidRDefault="00C64F60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почтовым отправлением (</w:t>
      </w:r>
      <w:r w:rsidR="00A43811"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3811"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11" w:rsidRPr="00481124" w:rsidRDefault="00A43811" w:rsidP="00C64F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дня окончания приема предложений (заявок) </w:t>
      </w:r>
      <w:r w:rsidR="00C64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 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ией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участников отбора в соответствии с критериями отбора и очередностью поступления предложений (заявок).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9"/>
      <w:bookmarkEnd w:id="9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2.7. При рассмотрении предложений (заявок)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10"/>
      <w:bookmarkEnd w:id="10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осуществление деятельности на территории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Новосельского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образования;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актуальность и социальная значимость производства товаров, выполнения работ, оказания услуг.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A43811" w:rsidRPr="00481124" w:rsidRDefault="00A43811" w:rsidP="005C70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11"/>
      <w:bookmarkEnd w:id="11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2.9. Основаниями для отклонения предложений (заявок) участника отбора на стадии их рассмотрения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ией и оценки участников являются: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несоответствие участника отбора требованиям, установленным в пункте 3 настоящего Порядка;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о проведении отбора;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недостоверность представленной участником отбора информации, в том числе информации о месте нахождения и адресе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юридического лица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подача участником отбора предложения (заявки) после даты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времени, определенных для подачи предложений (заявок).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2"/>
      <w:bookmarkEnd w:id="12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3"/>
      <w:bookmarkStart w:id="14" w:name="sub_114"/>
      <w:bookmarkEnd w:id="13"/>
      <w:bookmarkEnd w:id="14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(заявок) осуществляется по адресу: 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413513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Саратов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ская область, </w:t>
      </w:r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Ершов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пос. </w:t>
      </w:r>
      <w:proofErr w:type="spellStart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ул.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</w:t>
      </w:r>
      <w:r w:rsidR="005C70E5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ная, д.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протоколе отражается, в том числе следующая информация: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дата, время и место проведения рассмотрения предложений (заявок);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об участниках отбора, предложения (заявки) которых были рассмотрены;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43811" w:rsidRPr="00481124" w:rsidRDefault="00A43811" w:rsidP="00323DA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получателя (получателей) субсидии, с которым заключается соглашение, и размер предоставляемой ему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Протокол проведения запроса предложений размещается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администрацией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позднее 14 календарных дней с момента завершения отбора  на официальном сайте администрации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2.13. Определенный комиссией в результате отбора конкретный получатель субсидии указывается в постановлении администрации </w:t>
      </w:r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Новосельского муниципального образования</w:t>
      </w:r>
      <w:proofErr w:type="gramStart"/>
      <w:r w:rsidR="005C7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Условия и порядок предоставления субсидии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5"/>
      <w:bookmarkEnd w:id="15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A43811" w:rsidRPr="00481124" w:rsidRDefault="00A43811" w:rsidP="00323DA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="00323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соглашении предусматриваются: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размер субсидии, ее целевое назначение;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сроки ее перечисления;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значение результата предоставления субсидии;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виды расходов, связанных с организацией и проведением мероприятия;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сроки возврата субсидии (остатков субсидии);</w:t>
      </w:r>
    </w:p>
    <w:p w:rsidR="00A43811" w:rsidRPr="00481124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условия согласования новых требований соглашения или расторжения соглашения при </w:t>
      </w:r>
      <w:proofErr w:type="spell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 в пункте 1.2 на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Порядка, приводящего к невозможности предоставления субсидии в размере, определенном в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оглашении;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A43811" w:rsidRPr="00481124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необходимости главный распорядитель и получатель субсидии заключают дополнительное соглашение к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оглашению о предоставлении субсидии или дополнительное соглашение о расторжении соглашения.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="00BA7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0"/>
      <w:bookmarkEnd w:id="16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оглашения.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получателю субсидии в очередном финансовом году.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1"/>
      <w:bookmarkEnd w:id="17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Основаниями для отказа в предоставлении субсидии получателю субсидии являются:</w:t>
      </w:r>
    </w:p>
    <w:p w:rsidR="00A43811" w:rsidRPr="00481124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несоответствие представленных получателем субсидии документов требованиям, установленны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в пунктах 1.3 и 2.3 настоящего Порядка, или непредставление (представление не в полном объеме) указанных документо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A43811" w:rsidRPr="00481124" w:rsidRDefault="00A43811" w:rsidP="00BA77B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факта недостоверности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получателем субсидии информации.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Требования к отчетности</w:t>
      </w:r>
    </w:p>
    <w:p w:rsidR="00A43811" w:rsidRPr="00481124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использования субсидий получатель субсидии предоставляет в уполномоченный орган отчет об использовании средств бюджета.</w:t>
      </w:r>
    </w:p>
    <w:p w:rsidR="00A43811" w:rsidRPr="00481124" w:rsidRDefault="00A43811" w:rsidP="0024453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и форма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оглашении о предоставлении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 Требование об осуществлении </w:t>
      </w:r>
      <w:proofErr w:type="gramStart"/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соблюдением условий,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целей и порядка предоставления субсидии и ответственности за их нарушения</w:t>
      </w:r>
    </w:p>
    <w:p w:rsidR="00A43811" w:rsidRPr="00481124" w:rsidRDefault="00A43811" w:rsidP="00BA77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Главный распорядитель 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органы финансового контроля осуществляют проверки соблюдения целей, условий и порядка предоставления субсидии, установленных настоящим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11" w:rsidRPr="00481124" w:rsidRDefault="00A43811" w:rsidP="002445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2"/>
      <w:bookmarkEnd w:id="18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Субсидия подлежит возврату получателем субсидии в бюджет </w:t>
      </w:r>
      <w:r w:rsidR="00244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Новосельского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 в течение 30 рабочих дней со дня принятия решения о ее возврате в случаях: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органами финансового контроля;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недостоверных (неполных) сведений и документов для получения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нецелевого использования средств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="00BA7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r w:rsidR="00244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Новосельского</w:t>
      </w:r>
      <w:r w:rsidR="00244538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 в 30-дневный срок, исчисляемый в рабочих днях, со дня получения требования главного распорядителя: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 полном объеме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</w:t>
      </w:r>
      <w:r w:rsidR="00B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недостоверных сведений и документов для получения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недостигнутое значение результата предоставления субсидии;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объеме использованной не по целевому назначению субсидии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43811" w:rsidRPr="00481124" w:rsidRDefault="00A43811" w:rsidP="00481124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нецелевого использования средств субсидии.</w:t>
      </w:r>
    </w:p>
    <w:p w:rsidR="00A43811" w:rsidRPr="00481124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3"/>
      <w:bookmarkEnd w:id="19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 В случаях, предусмотренных </w:t>
      </w:r>
      <w:r w:rsidR="00BA77B0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F22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Новосельского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 до 25 декабря текущего финансового года.</w:t>
      </w:r>
    </w:p>
    <w:p w:rsidR="00A43811" w:rsidRPr="00A43811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20" w:name="sub_124"/>
      <w:bookmarkEnd w:id="20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возврата субсидии принимает меры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взысканию указанных сре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в б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юджет </w:t>
      </w:r>
      <w:r w:rsidR="00F22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Новосельского</w:t>
      </w:r>
      <w:r w:rsidR="00F227E1"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 в установленном </w:t>
      </w:r>
      <w:r w:rsidR="00BA77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действующим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законодательством порядке.</w:t>
      </w:r>
    </w:p>
    <w:p w:rsidR="00A43811" w:rsidRPr="00A43811" w:rsidRDefault="00A43811" w:rsidP="00F227E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P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3811" w:rsidRPr="00BA77B0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A77B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Приложение 1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F22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Новосельского</w:t>
      </w:r>
      <w:r w:rsidR="00F227E1"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A43811" w:rsidRPr="00481124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Форма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Главе </w:t>
      </w:r>
      <w:r w:rsidRPr="00481124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</w:t>
      </w:r>
      <w:r w:rsidR="00F227E1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F227E1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муниципального образования  _____________________________________</w:t>
      </w:r>
      <w:proofErr w:type="gramStart"/>
      <w:r w:rsidRPr="00481124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от</w:t>
      </w:r>
      <w:proofErr w:type="gramEnd"/>
      <w:r w:rsidRPr="00481124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ru-RU"/>
        </w:rPr>
        <w:t>Заявка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на получение субсидий из бюджета </w:t>
      </w:r>
      <w:r w:rsidR="00F227E1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F227E1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муниципального образования 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Прошу принять на рассмотрение документы </w:t>
      </w:r>
      <w:proofErr w:type="gramStart"/>
      <w:r w:rsidRPr="00481124">
        <w:rPr>
          <w:rFonts w:ascii="Times New Roman" w:eastAsia="Times New Roman" w:hAnsi="Times New Roman" w:cs="Times New Roman"/>
          <w:szCs w:val="21"/>
          <w:lang w:eastAsia="ru-RU"/>
        </w:rPr>
        <w:t>от</w:t>
      </w:r>
      <w:proofErr w:type="gramEnd"/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A43811" w:rsidRPr="00481124" w:rsidRDefault="00A43811" w:rsidP="00BA77B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для предоставления субсидий из бюджета </w:t>
      </w:r>
      <w:r w:rsidR="00F227E1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F227E1"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муниципального образования  </w:t>
      </w:r>
      <w:r w:rsidR="00F227E1">
        <w:rPr>
          <w:rFonts w:ascii="Times New Roman" w:eastAsia="Times New Roman" w:hAnsi="Times New Roman" w:cs="Times New Roman"/>
          <w:szCs w:val="21"/>
          <w:lang w:eastAsia="ru-RU"/>
        </w:rPr>
        <w:t>Ершовского муниципального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район</w:t>
      </w:r>
      <w:r w:rsidR="00F227E1">
        <w:rPr>
          <w:rFonts w:ascii="Times New Roman" w:eastAsia="Times New Roman" w:hAnsi="Times New Roman" w:cs="Times New Roman"/>
          <w:szCs w:val="21"/>
          <w:lang w:eastAsia="ru-RU"/>
        </w:rPr>
        <w:t>а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F227E1">
        <w:rPr>
          <w:rFonts w:ascii="Times New Roman" w:eastAsia="Times New Roman" w:hAnsi="Times New Roman" w:cs="Times New Roman"/>
          <w:szCs w:val="21"/>
          <w:lang w:eastAsia="ru-RU"/>
        </w:rPr>
        <w:t>Саратов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Сумма запрашиваемой субсидии _________________________ тыс. руб.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>Цель получения субсидии _______________________________________ __________________________________________________________________</w:t>
      </w:r>
    </w:p>
    <w:p w:rsidR="00A43811" w:rsidRPr="00A43811" w:rsidRDefault="00A43811" w:rsidP="0048112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условиями отбора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(а) и предоставляю согласно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необходимые документы в соответствии с нижеприведенным перечнем.</w:t>
      </w:r>
    </w:p>
    <w:p w:rsidR="00A43811" w:rsidRPr="00BA77B0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BA77B0">
        <w:rPr>
          <w:rFonts w:ascii="Times New Roman" w:eastAsia="Times New Roman" w:hAnsi="Times New Roman" w:cs="Times New Roman"/>
          <w:color w:val="444444"/>
          <w:szCs w:val="21"/>
          <w:lang w:eastAsia="ru-RU"/>
        </w:rPr>
        <w:t>Перечень представленных документов</w:t>
      </w:r>
    </w:p>
    <w:tbl>
      <w:tblPr>
        <w:tblW w:w="10073" w:type="dxa"/>
        <w:tblInd w:w="-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3828"/>
        <w:gridCol w:w="4961"/>
      </w:tblGrid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Nп</w:t>
            </w:r>
            <w:proofErr w:type="spellEnd"/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A77B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BA77B0" w:rsidTr="00481124">
        <w:tc>
          <w:tcPr>
            <w:tcW w:w="12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BA77B0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(индивидуальный предприниматель) _______________ 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(подпись) (Ф.И.О.)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подачи заявки: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__________________20___ г.</w:t>
      </w: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81124" w:rsidRDefault="00481124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43811" w:rsidRPr="00BA77B0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A77B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Приложение 2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F227E1" w:rsidRPr="00F227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Новосельского</w:t>
      </w:r>
      <w:r w:rsidR="00F227E1"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A43811" w:rsidRPr="00A43811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Форма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Сведения о получателе субсидий</w:t>
      </w:r>
    </w:p>
    <w:tbl>
      <w:tblPr>
        <w:tblW w:w="11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"/>
        <w:gridCol w:w="5528"/>
        <w:gridCol w:w="4394"/>
      </w:tblGrid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руководителя юридического лица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Учредитель (и) юридического лица (наименование и доля участия каждого из них в уставном капитале — для юридических лиц)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вид деятельности (ОКВЭД)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 данные: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(ОГРНИП)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налогообложения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созданных (сохраненных) рабочих ме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 в сл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учае получения муниципальной поддержки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481124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(индивидуальный предприниматель) 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(подпись) (Ф.И.О.)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_______________20___ г. </w:t>
      </w:r>
      <w:r w:rsidR="00BA77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МП</w:t>
      </w: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11236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3811" w:rsidRPr="00481124" w:rsidRDefault="00A43811" w:rsidP="0011236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3</w:t>
      </w:r>
    </w:p>
    <w:p w:rsidR="00A43811" w:rsidRPr="00112368" w:rsidRDefault="00A43811" w:rsidP="0011236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444444"/>
          <w:sz w:val="19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81124" w:rsidRPr="00112368">
        <w:rPr>
          <w:rFonts w:ascii="Times New Roman" w:eastAsia="Times New Roman" w:hAnsi="Times New Roman" w:cs="Times New Roman"/>
          <w:szCs w:val="21"/>
          <w:lang w:eastAsia="ru-RU"/>
        </w:rPr>
        <w:t>Новосельского муниципального образования</w:t>
      </w:r>
    </w:p>
    <w:p w:rsidR="00A43811" w:rsidRPr="00A43811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Форма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СПРАВКА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субъекта)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состоянию на «____» ______________20___ года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8"/>
        <w:gridCol w:w="2702"/>
      </w:tblGrid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учредителей и их доля в уставном капитале: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____________________________________ %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____________________________________ %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____________________________________ %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Задолженности перед работниками по выплате заработной платы нет.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A43811" w:rsidRPr="00481124" w:rsidRDefault="00A43811" w:rsidP="00112368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A43811" w:rsidRPr="00481124" w:rsidRDefault="00A43811" w:rsidP="001123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(индивидуальный предприниматель) __________________ ______________________</w:t>
      </w:r>
    </w:p>
    <w:p w:rsidR="00A43811" w:rsidRPr="00112368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(подпись) (Ф.И.О.)</w:t>
      </w:r>
    </w:p>
    <w:p w:rsidR="00A43811" w:rsidRPr="00481124" w:rsidRDefault="00A43811" w:rsidP="001123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 __________________20___ г.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МП</w:t>
      </w:r>
    </w:p>
    <w:p w:rsidR="00A43811" w:rsidRPr="00112368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Cs w:val="21"/>
          <w:lang w:eastAsia="ru-RU"/>
        </w:rPr>
      </w:pPr>
      <w:r w:rsidRPr="00112368">
        <w:rPr>
          <w:rFonts w:ascii="Times New Roman" w:eastAsia="Times New Roman" w:hAnsi="Times New Roman" w:cs="Times New Roman"/>
          <w:color w:val="000000"/>
          <w:szCs w:val="21"/>
          <w:bdr w:val="none" w:sz="0" w:space="0" w:color="auto" w:frame="1"/>
          <w:lang w:eastAsia="ru-RU"/>
        </w:rPr>
        <w:lastRenderedPageBreak/>
        <w:t>Приложение 4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</w:p>
    <w:p w:rsidR="00BA77B0" w:rsidRDefault="00BA77B0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Cs w:val="21"/>
          <w:lang w:eastAsia="ru-RU"/>
        </w:rPr>
        <w:t xml:space="preserve">Расчёт размера субсидии из бюджета </w:t>
      </w:r>
      <w:r w:rsidR="00481124" w:rsidRPr="00481124">
        <w:rPr>
          <w:rFonts w:ascii="Times New Roman" w:eastAsia="Times New Roman" w:hAnsi="Times New Roman" w:cs="Times New Roman"/>
          <w:szCs w:val="21"/>
          <w:lang w:eastAsia="ru-RU"/>
        </w:rPr>
        <w:t>Новосельского муниципального образования</w:t>
      </w:r>
      <w:r w:rsidR="00481124" w:rsidRPr="00481124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Cs w:val="21"/>
          <w:lang w:eastAsia="ru-RU"/>
        </w:rPr>
        <w:t>поселение»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___________________________________________________________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наименование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юридического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лица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)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за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_____________________(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указать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период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помесячно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)</w:t>
      </w:r>
    </w:p>
    <w:tbl>
      <w:tblPr>
        <w:tblW w:w="13617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2126"/>
        <w:gridCol w:w="2126"/>
        <w:gridCol w:w="1843"/>
        <w:gridCol w:w="1701"/>
        <w:gridCol w:w="4828"/>
      </w:tblGrid>
      <w:tr w:rsidR="00A43811" w:rsidRPr="00A43811" w:rsidTr="00F227E1">
        <w:trPr>
          <w:trHeight w:val="495"/>
        </w:trPr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r w:rsidRPr="00A43811">
              <w:rPr>
                <w:rFonts w:ascii="Helvetica" w:eastAsia="Times New Roman" w:hAnsi="Helvetica" w:cs="Times New Roman"/>
                <w:color w:val="000000"/>
                <w:sz w:val="21"/>
                <w:szCs w:val="21"/>
                <w:bdr w:val="none" w:sz="0" w:space="0" w:color="auto" w:frame="1"/>
                <w:lang w:val="de-DE" w:eastAsia="ru-RU"/>
              </w:rPr>
              <w:t>№ </w:t>
            </w:r>
            <w:r w:rsidRPr="00A43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de-DE" w:eastAsia="ru-RU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Наименование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затрат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Количество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объем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),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ед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.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изм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Цена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тариф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)</w:t>
            </w:r>
          </w:p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за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единицу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измерения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руб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Сумма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к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возмещению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руб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Примечание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(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основание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,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подтверждающие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расчет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документы</w:t>
            </w:r>
            <w:proofErr w:type="spellEnd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)</w:t>
            </w: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A43811" w:rsidRPr="00A43811" w:rsidTr="00F227E1"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de-DE" w:eastAsia="ru-RU"/>
              </w:rPr>
            </w:pPr>
            <w:proofErr w:type="spellStart"/>
            <w:r w:rsidRPr="00A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43811" w:rsidRDefault="00A43811" w:rsidP="00A438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Руководитель</w:t>
      </w:r>
      <w:proofErr w:type="spellEnd"/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уполномоченное</w:t>
      </w:r>
      <w:proofErr w:type="spellEnd"/>
      <w:r w:rsidR="00BA77B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лицо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) __________</w:t>
      </w:r>
      <w:r w:rsidR="00BA77B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_____ _________ _______________</w:t>
      </w:r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_____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должность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  <w:r w:rsidRPr="00A43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  <w:r w:rsidRPr="00A43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расшифровка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>Исполнитель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de-DE" w:eastAsia="ru-RU"/>
        </w:rPr>
        <w:t xml:space="preserve"> _______________ _________ _____________________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должность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 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 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расшифровка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подписи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de-DE" w:eastAsia="ru-RU"/>
        </w:rPr>
        <w:t>)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de-DE"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МП.</w:t>
      </w: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3811" w:rsidRPr="00112368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9"/>
          <w:szCs w:val="21"/>
          <w:lang w:val="de-DE" w:eastAsia="ru-RU"/>
        </w:rPr>
      </w:pPr>
      <w:proofErr w:type="spellStart"/>
      <w:r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val="de-DE" w:eastAsia="ru-RU"/>
        </w:rPr>
        <w:lastRenderedPageBreak/>
        <w:t>Приложение</w:t>
      </w:r>
      <w:proofErr w:type="spellEnd"/>
      <w:r w:rsidRPr="00112368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val="de-DE" w:eastAsia="ru-RU"/>
        </w:rPr>
        <w:t> </w:t>
      </w:r>
      <w:r w:rsidRPr="00112368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5</w:t>
      </w:r>
    </w:p>
    <w:p w:rsidR="00A43811" w:rsidRPr="00A43811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3"/>
          <w:szCs w:val="21"/>
          <w:lang w:eastAsia="ru-RU"/>
        </w:rPr>
        <w:t>к Порядку</w:t>
      </w:r>
      <w:r w:rsidRPr="00481124">
        <w:rPr>
          <w:rFonts w:ascii="Times New Roman" w:eastAsia="Times New Roman" w:hAnsi="Times New Roman" w:cs="Times New Roman"/>
          <w:b/>
          <w:bCs/>
          <w:sz w:val="23"/>
          <w:szCs w:val="21"/>
          <w:bdr w:val="none" w:sz="0" w:space="0" w:color="auto" w:frame="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3"/>
          <w:szCs w:val="21"/>
          <w:lang w:eastAsia="ru-RU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Новосель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ского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муниципальн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ого </w:t>
      </w:r>
      <w:r w:rsidR="0048112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</w:t>
      </w:r>
      <w:r w:rsidR="00481124" w:rsidRPr="007F37D6">
        <w:rPr>
          <w:rFonts w:ascii="Times New Roman" w:eastAsia="Times New Roman" w:hAnsi="Times New Roman" w:cs="Times New Roman"/>
          <w:sz w:val="24"/>
          <w:szCs w:val="21"/>
          <w:lang w:eastAsia="ru-RU"/>
        </w:rPr>
        <w:t>ния</w:t>
      </w:r>
      <w:r w:rsidRPr="00A43811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»</w:t>
      </w:r>
    </w:p>
    <w:p w:rsidR="00BA1272" w:rsidRDefault="00BA1272" w:rsidP="00BA127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A43811" w:rsidRPr="00481124" w:rsidRDefault="00A43811" w:rsidP="00BA127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Форма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1" w:name="OLE_LINK4"/>
      <w:bookmarkStart w:id="22" w:name="OLE_LINK3"/>
      <w:bookmarkStart w:id="23" w:name="OLE_LINK2"/>
      <w:bookmarkEnd w:id="21"/>
      <w:bookmarkEnd w:id="22"/>
      <w:bookmarkEnd w:id="23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Соглашение (договор)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4" w:name="OLE_LINK6"/>
      <w:bookmarkStart w:id="25" w:name="OLE_LINK5"/>
      <w:bookmarkEnd w:id="24"/>
      <w:bookmarkEnd w:id="25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между администрацией </w:t>
      </w:r>
      <w:r w:rsidR="0011236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Новосельского </w:t>
      </w: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муниципального образования и юридическими лицами (за исключением субсидий государственным (муниципальным) учреждениям), индивидуальными предпринимателями, а также физическими лицами — производителями товаров, работ, услуг, 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с. _____________________ «___» ________________ 20___ г.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__________________________________________________________________________________________________________________________________________________________,</w:t>
      </w:r>
    </w:p>
    <w:p w:rsidR="00A43811" w:rsidRPr="00BA1272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A1272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(наименование главного распорядителя средств местного бюджета)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которому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«Главный распорядитель средств местного бюджета», в лице __________________________________________________________________________</w:t>
      </w:r>
    </w:p>
    <w:p w:rsidR="00A43811" w:rsidRPr="00481124" w:rsidRDefault="00A43811" w:rsidP="00F227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(наименование </w:t>
      </w:r>
      <w:proofErr w:type="gramStart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должности руководителя Главного распорядителя средств местного бюджета</w:t>
      </w:r>
      <w:proofErr w:type="gramEnd"/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уполномоченного им лица)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отчество)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действующего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________________________________________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 стороны и ___________________________________________________________________,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 в дальнейшем «Получатель», в лице 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должности лица, представляющего Получателя)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действующего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________________________________________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 другой стороны, далее именуемые «Стороны», в соответствии с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кодексом Российской Федерации,______________________________________________________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____________________________________________________________________,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производителям товаров, работ, услуг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) утвержденными постановлением администрации </w:t>
      </w:r>
      <w:r w:rsidR="00F227E1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F227E1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» </w:t>
      </w:r>
      <w:r w:rsidR="00AD380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____ 20__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г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№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(далее – Правила предоставления субсидии), заключили настоящее соглашение (договор) (далее — Соглашение) о нижеследующем.</w:t>
      </w:r>
      <w:proofErr w:type="gramEnd"/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I. Предмет Соглашения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6" w:name="sub_11"/>
      <w:bookmarkEnd w:id="26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Предметом настоящего Соглашения является предоставление из местного бюджета в 20___ году / 20___ — 20___ годах __________________________________________________________________________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субсидии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(указание цели предоставления субсидии)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—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«_____________________________________________» государственной программы 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подпрограммы)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«_______________________________________________________________________________________________________________________________»&lt;</w:t>
      </w:r>
      <w:hyperlink r:id="rId7" w:anchor="sub_1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государственной программы)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7" w:name="sub_200"/>
      <w:bookmarkEnd w:id="27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II. Размер субсидии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2.1. 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Субсидия предоставляется Учреждению для достижения цел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и(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ей), указанной(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ых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) в пункте1.1 настоящего Соглашения.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2.2. Размер Субсидии, предоставляемой из местного бюджета, в соответствии с настоящим Соглашением, составляет: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20___ году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 (____________________) 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(сумма прописью)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20___ году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 (____________________) 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(сумма прописью)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20___ году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 (____________________) 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(сумма прописью)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8" w:name="sub_300"/>
      <w:bookmarkEnd w:id="28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III. Условия предоставления субсидии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Субсидия предоставляется при выполнении следующих условий: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8" w:anchor="sub_2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2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A43811" w:rsidRPr="00481124" w:rsidRDefault="00A43811" w:rsidP="000D4E8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офшорные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зоны) в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отношении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таких юридических лиц, в совокупности превышает 50 процентов;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3.1.3.2) не должен иметь задолженности по налогам, сборам и иным обязательным платежам в бюджет </w:t>
      </w:r>
      <w:r w:rsidR="009B2D35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9B2D35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3.1.2.3) не должен иметь просроченной задолженности по возврату в </w:t>
      </w:r>
      <w:r w:rsidR="009B2D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бюджет </w:t>
      </w:r>
      <w:r w:rsidR="009B2D35" w:rsidRPr="009B2D3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Новосельского</w:t>
      </w:r>
      <w:r w:rsidR="009B2D35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  субсидий, бюджетных инвестиций, предоставленных в соответствии с другими нормативными правовыми актами </w:t>
      </w:r>
      <w:r w:rsidR="000D4E8B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0D4E8B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муниципального образования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(в случае, если такое требование предусмотрено правовым актом), и иной просроченной задолженности перед бюджетом </w:t>
      </w:r>
      <w:r w:rsidR="000D4E8B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0D4E8B"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43811" w:rsidRPr="00481124" w:rsidRDefault="00A43811" w:rsidP="000D4E8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3.1.2.5) не должен получать средства из местного бюджета на цели, указанные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пункте 1.1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настоящего Соглашения в соответствии с иными нормативными правовыми актами </w:t>
      </w:r>
      <w:r w:rsidR="000D4E8B" w:rsidRPr="00F227E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Новосельского</w:t>
      </w:r>
      <w:r w:rsidR="000D4E8B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образования.</w:t>
      </w:r>
    </w:p>
    <w:p w:rsidR="00A43811" w:rsidRPr="00481124" w:rsidRDefault="00A43811" w:rsidP="000D4E8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Правилами предоставления субсидий юридическим лицам (за исключением субсидий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государственным (муниципальным) учреждениям), индивидуальным предпринимателям, физическим лицам — производителям товаров, работ, услуг из бюджета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Серебрянское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Определение направления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расходов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финансовое обеспечение которых предоставляется Субсидия в соответствии:_____________________________________________________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9" w:name="sub_35"/>
      <w:bookmarkEnd w:id="29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3.5. Направление Получателем на достижение целей, указанных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пункте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бюджетной системы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Российской Федерации) в размере не менее __________</w:t>
      </w:r>
      <w:r w:rsidR="001123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процентов общего объема субсидии &lt;</w:t>
      </w:r>
      <w:hyperlink r:id="rId9" w:anchor="sub_3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3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0" w:name="sub_36"/>
      <w:bookmarkEnd w:id="30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3.6. Согласие получателя на осуществление главным распорядителем средств местного бюджета,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&lt;</w:t>
      </w:r>
      <w:hyperlink r:id="rId10" w:anchor="sub_4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4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1" w:name="sub_37"/>
      <w:bookmarkEnd w:id="31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3.8. Открытие Получателю лицевого счета в министерстве финансов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Ленинградской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2" w:name="sub_38"/>
      <w:bookmarkEnd w:id="32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3.9. Открытие Получателю лицевого счета в Управлении Федерального казначейства по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Ленинградской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 &lt;</w:t>
      </w:r>
      <w:hyperlink r:id="rId11" w:anchor="sub_5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5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3.10. Иные условия, в соответствии с Правилами предоставления субсидий. &lt;</w:t>
      </w:r>
      <w:hyperlink r:id="rId12" w:anchor="sub_6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6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3" w:name="sub_400"/>
      <w:bookmarkStart w:id="34" w:name="sub_41"/>
      <w:bookmarkEnd w:id="33"/>
      <w:bookmarkEnd w:id="34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IV. Порядок перечисления субсидии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Перечисление Субсидии осуществляется в установленном порядке на лицевой счет, открытый в министерстве финансов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Ленинградской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для учета операций со средствами юридических лиц, не являющихся участниками бюджетного процесса.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5" w:name="sub_42"/>
      <w:bookmarkEnd w:id="35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Перечисление Субсидии осуществляется в установленном порядке на лицевой счет, открытый в Управлении Федерального казначейства по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Ленинградской области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для учета операций со средствами юридических лиц, не являющихся участниками бюджетного процесса. &lt;</w:t>
      </w:r>
      <w:hyperlink r:id="rId13" w:anchor="sub_7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7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6" w:name="sub_500"/>
      <w:bookmarkEnd w:id="36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V. Права и обязанности Сторон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Главный распорядитель средств местного бюджета обязуется: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5.1.2. Обеспечить предоставление Субсидии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5.1.3. Определить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формы следующих отчетов: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1) отчет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целевому расходованию денежных средств, предоставленных в виде </w:t>
      </w:r>
      <w:r w:rsidR="00AD380C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убсидии в соответствии с Приложением № 1 к настоящему соглашению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2)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тчет о достижении значений результатов предоставления Субсидии в соответствии с Приложением №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к настоящему </w:t>
      </w:r>
      <w:r w:rsidR="00AD380C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оглашению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3) значения результатов предоставления Субсидии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соответствии с Приложением №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к настоящему соглашению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5.1.4. Осуществлять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5.1.5. В случае если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5.1.6. В случае если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</w:p>
    <w:p w:rsidR="00A43811" w:rsidRPr="00AD380C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AD380C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(наименование Получателя)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 2 к настоящему Соглашению &lt;</w:t>
      </w:r>
      <w:hyperlink r:id="rId14" w:anchor="sub_8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8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5.1.7. Выполнять иные обязательства, установленные </w:t>
      </w:r>
      <w:r w:rsidRPr="00AD380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15" w:anchor="sub_9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9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Главный распорядитель средств местного бюджета вправе: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условий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7" w:name="sub_522"/>
      <w:bookmarkEnd w:id="37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5.2.2.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Принимать в установленном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 законодательством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 порядке решение о наличии или отсутствии потребности в направлении в 20___ году &lt;</w:t>
      </w:r>
      <w:hyperlink r:id="rId16" w:anchor="sub_10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10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остатка Субсидии, не использованного в 20___ году &lt;</w:t>
      </w:r>
      <w:hyperlink r:id="rId17" w:anchor="sub_11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11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&gt;, на цели, указанные в разделе I настоящего Соглашения, не позднее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5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рабочих дней &lt;</w:t>
      </w:r>
      <w:hyperlink r:id="rId18" w:anchor="sub_12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12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9" w:anchor="sub_13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13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&gt;:</w:t>
      </w:r>
      <w:proofErr w:type="gramEnd"/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5.2.2.1. ____________________________________________________________;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5.2.2.2. ____________________________________________________________.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5.2.3. Осуществлять иные права,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законодательством Российской Федерации, Правилами предоставления субсидии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настоящим Соглашением &lt;</w:t>
      </w:r>
      <w:hyperlink r:id="rId20" w:anchor="sub_14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14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Получатель обязуется: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5.3.1.2) направлять средства Субсидии на финансовое обеспечение расходов, указанных в Приложении № 3 к настоящему Соглашению;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5.3.1.4) направлять на достижение целей, указанных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пункте 1.1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Соглашения собственные и (или) привлеченных сре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 р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азмере согласно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пункту 3.5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Соглашения.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установления фактов нарушения условий предоставления субсидии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5.3.3. Обеспечивать достижение значений показателей результативности, установленных в Приложении № 4 к настоящему Соглашению.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5.3.4. Вести обособленный учет операций со средствами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5.3.5. Обеспечивать представление Главному распорядителю средств местного бюджета не позднее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10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числа месяца, следующего за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месяцем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котором была получена Субсидия: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(квартал, месяц)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отчет о расходах, на финансовое обеспечение которых предоставляется Субсид</w:t>
      </w:r>
      <w:r w:rsidR="00AD38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ия, по форме </w:t>
      </w:r>
      <w:proofErr w:type="gramStart"/>
      <w:r w:rsidR="00AD380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Приложения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 3 к настоящему Соглашению;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отчет о достижении значений показателей результативнос</w:t>
      </w:r>
      <w:r w:rsidR="00AD38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ти, по форме </w:t>
      </w:r>
      <w:proofErr w:type="gramStart"/>
      <w:r w:rsidR="00AD380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Приложения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 4 к настоящему Соглашению;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иные отчеты &lt;</w:t>
      </w:r>
      <w:hyperlink r:id="rId21" w:anchor="sub_15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15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5.3.7. Выполнять иные обязательства,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2" w:anchor="sub_16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16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 Получатель вправе: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5.4.2. Направлять в 20__ году &lt;</w:t>
      </w:r>
      <w:hyperlink r:id="rId23" w:anchor="sub_17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17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разделе I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пунктом 5.2.2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Соглашения &lt;</w:t>
      </w:r>
      <w:hyperlink r:id="rId24" w:anchor="sub_18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18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5.4.3. Осуществлять иные права, установленные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5" w:anchor="sub_1911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19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8" w:name="sub_600"/>
      <w:bookmarkEnd w:id="38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VI. Ответственность Сторон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9" w:name="sub_700"/>
      <w:bookmarkEnd w:id="39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VII. Заключительные положения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недостижении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согласия споры между Сторонами решаются в судебном порядке.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7.2. Соглашение вступает в силу 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подписания сторонами и действует до «___» ____________ 20____ года / до полного исполнения Сторонами своих обязательств.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7.4. Расторжение настоящего Соглашения возможно при взаимном согласии Сторон.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недостижения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Получателем установленных Соглашением показателей результативности.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 Документы и иная информация, предусмотренные настоящим Соглашением, направляются Сторонами следующи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м(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ми) способом(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ами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) &lt;20&gt;: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7.5.3. __________________________________________________.&lt;22&gt;.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7.6. Настоящее Соглашение заключено Сторонами в форме: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7.6.2. бумажного документа в двух экземплярах, по одному экземпляру для каждой из Сторон &lt;24&gt;.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0" w:name="sub_800"/>
      <w:bookmarkEnd w:id="40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VIII. Платежные реквизиты Сторон</w:t>
      </w:r>
    </w:p>
    <w:tbl>
      <w:tblPr>
        <w:tblW w:w="123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6"/>
        <w:gridCol w:w="6095"/>
      </w:tblGrid>
      <w:tr w:rsidR="00A43811" w:rsidRPr="00481124" w:rsidTr="00112368">
        <w:tc>
          <w:tcPr>
            <w:tcW w:w="6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 Субсидии</w:t>
            </w:r>
          </w:p>
        </w:tc>
      </w:tr>
      <w:tr w:rsidR="00A43811" w:rsidRPr="00481124" w:rsidTr="00112368">
        <w:tc>
          <w:tcPr>
            <w:tcW w:w="6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</w:tr>
      <w:tr w:rsidR="00A43811" w:rsidRPr="00481124" w:rsidTr="00112368">
        <w:tc>
          <w:tcPr>
            <w:tcW w:w="6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нахождения: (юридический адрес)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нахождения: (юридический адрес)</w:t>
            </w:r>
          </w:p>
        </w:tc>
      </w:tr>
      <w:tr w:rsidR="00A43811" w:rsidRPr="00481124" w:rsidTr="00112368">
        <w:tc>
          <w:tcPr>
            <w:tcW w:w="6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реквизиты: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реквизиты:</w:t>
            </w:r>
          </w:p>
        </w:tc>
      </w:tr>
    </w:tbl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1" w:name="sub_900"/>
      <w:bookmarkEnd w:id="41"/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IX. Подписи Сторон</w:t>
      </w:r>
    </w:p>
    <w:tbl>
      <w:tblPr>
        <w:tblW w:w="123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6"/>
        <w:gridCol w:w="6095"/>
      </w:tblGrid>
      <w:tr w:rsidR="00A43811" w:rsidRPr="00481124" w:rsidTr="00112368">
        <w:tc>
          <w:tcPr>
            <w:tcW w:w="6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наименование получателя Субсидии</w:t>
            </w:r>
          </w:p>
        </w:tc>
      </w:tr>
      <w:tr w:rsidR="00A43811" w:rsidRPr="00481124" w:rsidTr="00112368">
        <w:tc>
          <w:tcPr>
            <w:tcW w:w="6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_____________/ _______________</w:t>
            </w:r>
          </w:p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 (ФИО)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_____________/ _______________</w:t>
            </w:r>
          </w:p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(ФИО)</w:t>
            </w:r>
          </w:p>
        </w:tc>
      </w:tr>
    </w:tbl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2" w:name="sub_1111"/>
      <w:bookmarkEnd w:id="42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казывается в случаях, когда Субсидия предоставляется в рамках государственной программы Российской Федерации.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3" w:name="sub_2111"/>
      <w:bookmarkEnd w:id="43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это установлено Правилами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4" w:name="sub_3111"/>
      <w:bookmarkEnd w:id="44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&lt;3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это установлено Правилами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5" w:name="sub_4111"/>
      <w:bookmarkEnd w:id="45"/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&lt;4&gt;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3.6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6" w:name="sub_5111"/>
      <w:bookmarkEnd w:id="46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&lt;5&gt;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3.8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федерального бюджета, при этом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3.7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 не предусматривается.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7" w:name="sub_6111"/>
      <w:bookmarkEnd w:id="47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&lt;6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казываются иные конкретные условия.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8" w:name="sub_7111"/>
      <w:bookmarkEnd w:id="48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&lt;7&gt;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 4.2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федерального бюджета, при этом </w:t>
      </w:r>
      <w:hyperlink r:id="rId26" w:anchor="sub_41" w:history="1">
        <w:r w:rsidRPr="00481124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пункт 4.1</w:t>
        </w:r>
      </w:hyperlink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 не предусматривается.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9" w:name="sub_8111"/>
      <w:bookmarkEnd w:id="49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&lt;8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установление штрафных санкций предусмотрено Правилами.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0" w:name="sub_9111"/>
      <w:bookmarkEnd w:id="50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&lt;9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казываются иные конкретные обязательства.</w:t>
      </w:r>
    </w:p>
    <w:p w:rsidR="00A43811" w:rsidRPr="00481124" w:rsidRDefault="00A43811" w:rsidP="00BA127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&lt;10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казывается год, следующий за годом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1" w:name="sub_11111"/>
      <w:bookmarkEnd w:id="51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&lt;11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казывается год предоставления Субсидии.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2" w:name="sub_12111"/>
      <w:bookmarkEnd w:id="52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&lt;12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разделе I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соглашения, но не позднее срока, установленного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 законодательством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Российской Федерации.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3" w:name="sub_13111"/>
      <w:bookmarkEnd w:id="53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&lt;13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бюджетным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Российской Федерации, а также в случае, если Получателем является индивидуальный предприниматель, физическое лицо —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разделе I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соглашения.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4" w:name="sub_14111"/>
      <w:bookmarkEnd w:id="54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&lt;14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казываются иные конкретные права.</w:t>
      </w:r>
    </w:p>
    <w:p w:rsidR="00A43811" w:rsidRPr="00481124" w:rsidRDefault="00A43811" w:rsidP="00BA12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5" w:name="sub_15111"/>
      <w:bookmarkEnd w:id="55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&lt;15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казываются иные отчеты по решению Главного распорядителя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местного бюджета.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6" w:name="sub_16111"/>
      <w:bookmarkEnd w:id="56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&lt;16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казываются иные конкретные обязанности.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7" w:name="sub_17111"/>
      <w:bookmarkEnd w:id="57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&lt;17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казывается год, следующий за годом предоставления Субсидии.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8" w:name="sub_18111"/>
      <w:bookmarkEnd w:id="58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&lt;18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П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редусматривается при наличии в соглашении </w:t>
      </w:r>
      <w:r w:rsidRPr="00481124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пункта 5.2.2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9" w:name="sub_19111"/>
      <w:bookmarkEnd w:id="59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&lt;19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 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казываются иные конкретные права.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&lt;20&gt;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Указывается способ направления документов по выбору Сторон.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&lt;21&gt;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Указанный способ применяется при направлении документов, формы которых утверждены настоящим приказом.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&lt;22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казывается иной способ направления документов (при наличии).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&lt;23&gt;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&lt;24&gt;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Пункт 7.6.2 включается в Соглашение в случае формирования и подписания Соглашения в форме бумажного документа.</w:t>
      </w: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3811" w:rsidRPr="00481124" w:rsidRDefault="00A43811" w:rsidP="00A43811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 1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Соглашению между администрацией </w:t>
      </w:r>
      <w:r w:rsidR="00BA12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Новосельского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 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ОТЧЕТ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учреждения)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целевому расходованию денежных средств, предоставленных в виде субсидии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________________________________________________________________________________________________________________________________________________________________________________________________________________________________________________за ___________________ 20____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3686"/>
        <w:gridCol w:w="2126"/>
        <w:gridCol w:w="2977"/>
      </w:tblGrid>
      <w:tr w:rsidR="00A43811" w:rsidRPr="00481124" w:rsidTr="00BA1272">
        <w:trPr>
          <w:trHeight w:val="7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затрат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  <w:p w:rsidR="00A43811" w:rsidRPr="00481124" w:rsidRDefault="00A43811" w:rsidP="00A43811">
            <w:pPr>
              <w:spacing w:after="240" w:line="7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рублях)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8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31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1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затрат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90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из бюджета поселения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A43811" w:rsidRPr="00481124" w:rsidTr="00BA1272">
        <w:trPr>
          <w:trHeight w:val="255"/>
        </w:trPr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неиспользованных средств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 (_______________)</w:t>
      </w:r>
      <w:proofErr w:type="gramEnd"/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Ответственное лицо за составление ___________________________</w:t>
      </w:r>
    </w:p>
    <w:p w:rsidR="00A43811" w:rsidRPr="00481124" w:rsidRDefault="00A43811" w:rsidP="00A4381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  <w:r w:rsidR="00BA127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Новосельского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  <w:proofErr w:type="gramStart"/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_________________(__________________)</w:t>
      </w:r>
      <w:proofErr w:type="gramEnd"/>
    </w:p>
    <w:p w:rsidR="00BA1272" w:rsidRDefault="00BA1272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B1530" w:rsidRDefault="004B1530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4B1530" w:rsidSect="0011236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12368" w:rsidRDefault="00112368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№ 2</w:t>
      </w:r>
    </w:p>
    <w:p w:rsidR="00A43811" w:rsidRPr="00481124" w:rsidRDefault="00A43811" w:rsidP="00BA1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Соглашению между администрацией </w:t>
      </w:r>
      <w:r w:rsidR="00BA1272" w:rsidRPr="00BA1272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Новосельского</w:t>
      </w:r>
      <w:r w:rsidR="00BA1272"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услуг, 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Отчет о достижении значений результатов предоставления Субсидии</w:t>
      </w:r>
    </w:p>
    <w:tbl>
      <w:tblPr>
        <w:tblW w:w="120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5"/>
        <w:gridCol w:w="1843"/>
        <w:gridCol w:w="3827"/>
        <w:gridCol w:w="1843"/>
        <w:gridCol w:w="1559"/>
      </w:tblGrid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состоянию на «____»_________ 20 __ г.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  <w:hyperlink r:id="rId27" w:anchor="/document/189011904/entry/10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BA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бюджета </w:t>
            </w:r>
            <w:r w:rsidR="00BA127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Новосельского</w:t>
            </w:r>
            <w:r w:rsidR="00BA1272"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48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проекта</w:t>
            </w:r>
            <w:hyperlink r:id="rId28" w:anchor="/document/189011904/entry/11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*(11)</w:t>
              </w:r>
            </w:hyperlink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БК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383</w:t>
            </w:r>
          </w:p>
        </w:tc>
      </w:tr>
      <w:tr w:rsidR="00A43811" w:rsidRPr="00481124" w:rsidTr="00BA1272">
        <w:tc>
          <w:tcPr>
            <w:tcW w:w="865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29" w:anchor="/document/189011904/entry/12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BA1272">
        <w:tc>
          <w:tcPr>
            <w:tcW w:w="865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Единица измерения: руб. 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 точностью до второго знака после запятой)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1. 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594"/>
        <w:gridCol w:w="1634"/>
        <w:gridCol w:w="1496"/>
        <w:gridCol w:w="837"/>
        <w:gridCol w:w="873"/>
        <w:gridCol w:w="1340"/>
        <w:gridCol w:w="1391"/>
        <w:gridCol w:w="1824"/>
        <w:gridCol w:w="1340"/>
        <w:gridCol w:w="1391"/>
        <w:gridCol w:w="1344"/>
        <w:gridCol w:w="1174"/>
        <w:gridCol w:w="595"/>
        <w:gridCol w:w="1496"/>
        <w:gridCol w:w="1456"/>
        <w:gridCol w:w="1555"/>
        <w:gridCol w:w="192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43811" w:rsidRPr="00AD380C" w:rsidTr="00A43811">
        <w:trPr>
          <w:gridAfter w:val="18"/>
          <w:wAfter w:w="10200" w:type="dxa"/>
        </w:trPr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Направление расходов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="00485800"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instrText xml:space="preserve"> HYPERLINK "http://municipal.garant.ru/" \l "/document/189011904/entry/13" </w:instrText>
            </w:r>
            <w:r w:rsidR="00485800"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AD38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*(13)</w:t>
            </w:r>
            <w:r w:rsidR="00485800"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Результат предоставления Субсидии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Плановые значения на 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отчетную</w:t>
            </w:r>
            <w:proofErr w:type="gramEnd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дату5</w:t>
            </w:r>
            <w:hyperlink r:id="rId30" w:anchor="/document/189011904/entry/14" w:history="1">
              <w:r w:rsidRPr="00AD380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*(14)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Размер Субсидии, предусмотренный Соглаше-нием6</w:t>
            </w:r>
            <w:hyperlink r:id="rId31" w:anchor="/document/189011904/entry/15" w:history="1">
              <w:r w:rsidRPr="00AD380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*(15)</w:t>
              </w:r>
            </w:hyperlink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Фактически достигнутые значения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Неиспользованный объем финансового обеспечения (гр. 9 — гр. 16)11</w:t>
            </w:r>
          </w:p>
        </w:tc>
      </w:tr>
      <w:tr w:rsidR="00A43811" w:rsidRPr="00AD380C" w:rsidTr="00A43811">
        <w:trPr>
          <w:gridAfter w:val="18"/>
          <w:wAfter w:w="10200" w:type="dxa"/>
        </w:trPr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 отчетную дату</w:t>
            </w: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="00485800"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instrText xml:space="preserve"> HYPERLINK "http://municipal.garant.ru/" \l "/document/189011904/entry/16" </w:instrText>
            </w:r>
            <w:r w:rsidR="00485800"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AD38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*(16)</w:t>
            </w:r>
            <w:r w:rsidR="00485800"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отклонение от планового значения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причина отклонения8</w:t>
            </w:r>
            <w:hyperlink r:id="rId32" w:anchor="/document/189011904/entry/17" w:history="1">
              <w:r w:rsidRPr="00AD380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A43811" w:rsidRPr="00AD380C" w:rsidTr="00A43811">
        <w:trPr>
          <w:gridAfter w:val="18"/>
          <w:wAfter w:w="10200" w:type="dxa"/>
          <w:trHeight w:val="360"/>
        </w:trPr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 даты заключения</w:t>
            </w:r>
            <w:proofErr w:type="gramEnd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Соглашения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 даты заключения</w:t>
            </w:r>
            <w:proofErr w:type="gramEnd"/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Соглашения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абсолютных величинах (гр. 7 — гр. 10)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процентах гр. 12 / гр. 7</w:t>
            </w: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? 100%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обяза-тельств9</w:t>
            </w:r>
            <w:hyperlink r:id="rId33" w:anchor="/document/189011904/entry/18" w:history="1">
              <w:r w:rsidRPr="00AD380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*(18)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денежных обяза-тельств1</w:t>
            </w:r>
            <w:hyperlink r:id="rId34" w:anchor="/document/189011904/entry/19" w:history="1">
              <w:r w:rsidRPr="00AD380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*(19)0</w:t>
              </w:r>
            </w:hyperlink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994939" w:rsidRPr="00AD380C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994939" w:rsidRPr="00AD380C" w:rsidTr="00A43811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4939" w:rsidRPr="00AD380C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4939" w:rsidRPr="00AD380C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4939" w:rsidRPr="00AD380C" w:rsidTr="00A43811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4939" w:rsidRPr="00AD380C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4939" w:rsidRPr="00AD380C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4939" w:rsidRPr="00AD380C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A43811" w:rsidRPr="00AD380C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43811" w:rsidRPr="00481124" w:rsidRDefault="00A43811" w:rsidP="00A43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"/>
        <w:gridCol w:w="356"/>
        <w:gridCol w:w="1557"/>
        <w:gridCol w:w="886"/>
        <w:gridCol w:w="1050"/>
        <w:gridCol w:w="646"/>
        <w:gridCol w:w="707"/>
        <w:gridCol w:w="1065"/>
        <w:gridCol w:w="1230"/>
        <w:gridCol w:w="445"/>
        <w:gridCol w:w="841"/>
        <w:gridCol w:w="726"/>
        <w:gridCol w:w="1050"/>
        <w:gridCol w:w="930"/>
        <w:gridCol w:w="460"/>
        <w:gridCol w:w="434"/>
        <w:gridCol w:w="416"/>
        <w:gridCol w:w="356"/>
        <w:gridCol w:w="356"/>
      </w:tblGrid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(уполномоченное лицо)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(фамилия, инициалы)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«__» ______________ 20__ г.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Сведения о принятии отчета о достижении значений результатов предоставления Субсидии12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BA127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бюджетной классификации Российской Федерации (по расходам бюджета</w:t>
            </w:r>
            <w:r w:rsidRPr="004811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BA127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Новосельского</w:t>
            </w:r>
            <w:r w:rsidR="00BA1272" w:rsidRPr="004811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муниципального образования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 предоставление Субсидии)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КОСГУ</w:t>
            </w: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Сумма, руб.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начала заключения Соглашения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 Субсидии,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направленной на достижение результатов13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Объем Субсидии, потребность в которой не подтверждена14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 Субсидии, подлежащей возврату в бюджет15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 штрафных санкций (пени), подлежащих перечислению в бюджет16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(уполномоченное лицо)_______________________ ________________  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(распорядитель (главный распорядитель), (должность) </w:t>
            </w:r>
            <w:proofErr w:type="gramEnd"/>
          </w:p>
        </w:tc>
        <w:tc>
          <w:tcPr>
            <w:tcW w:w="10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(подпись) (расшифровка подписи)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Исполнитель 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(фамилия, инициалы)</w:t>
            </w:r>
          </w:p>
          <w:p w:rsidR="00A43811" w:rsidRPr="00481124" w:rsidRDefault="00A43811" w:rsidP="00A4381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«_____»___________ 20____ г.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  <w:proofErr w:type="gram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казывается сумма, на которую подлежит уменьшению объем Субсидии (графа 18 раздела 1).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5A59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15 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Указывается объем перечисленной Получателю Субсидии, подлежащей возврату в бюджет </w:t>
            </w:r>
            <w:r w:rsidR="005A59AE" w:rsidRP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Новосельского </w:t>
            </w:r>
            <w:r w:rsidRP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  <w:proofErr w:type="gramStart"/>
            <w:r w:rsidRP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  <w:proofErr w:type="gram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 Указывается сумма штрафных </w:t>
            </w:r>
            <w:r w:rsidR="005A5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санкций (пени), подлежащих перечислению в бюджет, в случае, если Правилами (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Порядком) 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предоставления субсидии предусмотрено применение штрафных санкций.»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2368" w:rsidRDefault="00112368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3811" w:rsidRPr="00481124" w:rsidRDefault="00A43811" w:rsidP="00A4381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 3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 Соглашению 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между администрацией </w:t>
      </w:r>
      <w:r w:rsidR="005A59A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Новосельского</w:t>
      </w:r>
      <w:r w:rsidR="005A59AE"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 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</w:t>
      </w:r>
      <w:r w:rsidRPr="00481124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предоставлении субсидии из местного бюджета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Значения результатов предоставления Субсидии</w:t>
      </w:r>
    </w:p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от «____»_________ 20 __ г.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7"/>
        <w:gridCol w:w="2047"/>
        <w:gridCol w:w="3666"/>
        <w:gridCol w:w="2353"/>
        <w:gridCol w:w="2047"/>
      </w:tblGrid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  <w:hyperlink r:id="rId35" w:anchor="/document/189011904/entry/4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5A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бюджета </w:t>
            </w:r>
            <w:r w:rsidR="005A59A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Новосельского</w:t>
            </w:r>
            <w:r w:rsidR="005A59AE"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8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проекта</w:t>
            </w:r>
            <w:hyperlink r:id="rId36" w:anchor="/document/189011904/entry/5" w:history="1">
              <w:r w:rsidRPr="00481124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БК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811" w:rsidRPr="00481124" w:rsidTr="00A43811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37" w:anchor="/document/189011904/entry/6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43811" w:rsidRPr="00481124" w:rsidRDefault="00A43811" w:rsidP="00A438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1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P660</w:t>
      </w:r>
    </w:p>
    <w:tbl>
      <w:tblPr>
        <w:tblW w:w="182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659"/>
        <w:gridCol w:w="1922"/>
        <w:gridCol w:w="1251"/>
        <w:gridCol w:w="954"/>
        <w:gridCol w:w="997"/>
        <w:gridCol w:w="1564"/>
        <w:gridCol w:w="1626"/>
        <w:gridCol w:w="1564"/>
        <w:gridCol w:w="1626"/>
        <w:gridCol w:w="1564"/>
        <w:gridCol w:w="1626"/>
        <w:gridCol w:w="1564"/>
        <w:gridCol w:w="1626"/>
      </w:tblGrid>
      <w:tr w:rsidR="00A43811" w:rsidRPr="00481124" w:rsidTr="00A43811"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расходов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="00485800"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"http://municipal.garant.ru/" \l "/document/189011904/entry/7" </w:instrText>
            </w:r>
            <w:r w:rsidR="00485800"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481124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*(7)</w:t>
            </w:r>
            <w:r w:rsidR="00485800"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Результат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предоставления Субсидии5</w:t>
            </w:r>
            <w:hyperlink r:id="rId38" w:anchor="/document/189011904/entry/8" w:history="1">
              <w:r w:rsidRPr="0048112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Единица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измерения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Код </w:t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строки</w:t>
            </w:r>
          </w:p>
        </w:tc>
        <w:tc>
          <w:tcPr>
            <w:tcW w:w="105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Плановые значения результатов предоставления Субсидии по годам (срокам) реализации Соглашения</w:t>
            </w: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 w:rsidR="00485800"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"http://municipal.garant.ru/" \l "/document/189011904/entry/9" </w:instrText>
            </w:r>
            <w:r w:rsidR="00485800"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481124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*(9)</w:t>
            </w:r>
            <w:r w:rsidR="00485800"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</w:tr>
      <w:tr w:rsidR="00A43811" w:rsidRPr="00481124" w:rsidTr="00A43811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__.__.20__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наимено-вание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Соглашения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Соглашения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Соглашения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даты заключения</w:t>
            </w:r>
            <w:proofErr w:type="gramEnd"/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Соглашения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</w:tr>
      <w:tr w:rsidR="00A43811" w:rsidRPr="00481124" w:rsidTr="00A43811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A43811" w:rsidRPr="00481124" w:rsidTr="00A43811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3811" w:rsidRPr="00481124" w:rsidTr="00A4381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1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3811" w:rsidRPr="00481124" w:rsidRDefault="00A43811" w:rsidP="00A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F5751" w:rsidRPr="00481124" w:rsidRDefault="00EF5751">
      <w:pPr>
        <w:rPr>
          <w:rFonts w:ascii="Times New Roman" w:hAnsi="Times New Roman" w:cs="Times New Roman"/>
        </w:rPr>
      </w:pPr>
    </w:p>
    <w:sectPr w:rsidR="00EF5751" w:rsidRPr="00481124" w:rsidSect="004B15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811"/>
    <w:rsid w:val="000D4E8B"/>
    <w:rsid w:val="00110E58"/>
    <w:rsid w:val="00112368"/>
    <w:rsid w:val="001A0198"/>
    <w:rsid w:val="002315C0"/>
    <w:rsid w:val="00244538"/>
    <w:rsid w:val="002540EB"/>
    <w:rsid w:val="003015D5"/>
    <w:rsid w:val="00323DAC"/>
    <w:rsid w:val="00481124"/>
    <w:rsid w:val="00485800"/>
    <w:rsid w:val="004B1530"/>
    <w:rsid w:val="005A59AE"/>
    <w:rsid w:val="005C70E5"/>
    <w:rsid w:val="007A2C55"/>
    <w:rsid w:val="007F37D6"/>
    <w:rsid w:val="00994939"/>
    <w:rsid w:val="009B2D35"/>
    <w:rsid w:val="009C3482"/>
    <w:rsid w:val="00A43811"/>
    <w:rsid w:val="00AA3038"/>
    <w:rsid w:val="00AD380C"/>
    <w:rsid w:val="00AE0540"/>
    <w:rsid w:val="00B14893"/>
    <w:rsid w:val="00BA1272"/>
    <w:rsid w:val="00BA77B0"/>
    <w:rsid w:val="00C64F60"/>
    <w:rsid w:val="00EF5751"/>
    <w:rsid w:val="00F2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8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81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abyrilcfg0o.xn--p1ai/?p=8761" TargetMode="External"/><Relationship Id="rId13" Type="http://schemas.openxmlformats.org/officeDocument/2006/relationships/hyperlink" Target="http://xn--90ahabyrilcfg0o.xn--p1ai/?p=8761" TargetMode="External"/><Relationship Id="rId18" Type="http://schemas.openxmlformats.org/officeDocument/2006/relationships/hyperlink" Target="http://xn--90ahabyrilcfg0o.xn--p1ai/?p=8761" TargetMode="External"/><Relationship Id="rId26" Type="http://schemas.openxmlformats.org/officeDocument/2006/relationships/hyperlink" Target="http://xn--90ahabyrilcfg0o.xn--p1ai/?p=876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n--90ahabyrilcfg0o.xn--p1ai/?p=8761" TargetMode="External"/><Relationship Id="rId34" Type="http://schemas.openxmlformats.org/officeDocument/2006/relationships/hyperlink" Target="http://municipal.garant.ru/" TargetMode="External"/><Relationship Id="rId7" Type="http://schemas.openxmlformats.org/officeDocument/2006/relationships/hyperlink" Target="http://xn--90ahabyrilcfg0o.xn--p1ai/?p=8761" TargetMode="External"/><Relationship Id="rId12" Type="http://schemas.openxmlformats.org/officeDocument/2006/relationships/hyperlink" Target="http://xn--90ahabyrilcfg0o.xn--p1ai/?p=8761" TargetMode="External"/><Relationship Id="rId17" Type="http://schemas.openxmlformats.org/officeDocument/2006/relationships/hyperlink" Target="http://xn--90ahabyrilcfg0o.xn--p1ai/?p=8761" TargetMode="External"/><Relationship Id="rId25" Type="http://schemas.openxmlformats.org/officeDocument/2006/relationships/hyperlink" Target="http://xn--90ahabyrilcfg0o.xn--p1ai/?p=8761" TargetMode="External"/><Relationship Id="rId33" Type="http://schemas.openxmlformats.org/officeDocument/2006/relationships/hyperlink" Target="http://municipal.garant.ru/" TargetMode="External"/><Relationship Id="rId38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habyrilcfg0o.xn--p1ai/?p=8761" TargetMode="External"/><Relationship Id="rId20" Type="http://schemas.openxmlformats.org/officeDocument/2006/relationships/hyperlink" Target="http://xn--90ahabyrilcfg0o.xn--p1ai/?p=8761" TargetMode="External"/><Relationship Id="rId29" Type="http://schemas.openxmlformats.org/officeDocument/2006/relationships/hyperlink" Target="http://municipal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90ahabyrilcfg0o.xn--p1ai/?p=8761" TargetMode="External"/><Relationship Id="rId24" Type="http://schemas.openxmlformats.org/officeDocument/2006/relationships/hyperlink" Target="http://xn--90ahabyrilcfg0o.xn--p1ai/?p=8761" TargetMode="External"/><Relationship Id="rId32" Type="http://schemas.openxmlformats.org/officeDocument/2006/relationships/hyperlink" Target="http://municipal.garant.ru/" TargetMode="External"/><Relationship Id="rId37" Type="http://schemas.openxmlformats.org/officeDocument/2006/relationships/hyperlink" Target="http://municipal.garan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90ahabyrilcfg0o.xn--p1ai/?p=8761" TargetMode="External"/><Relationship Id="rId23" Type="http://schemas.openxmlformats.org/officeDocument/2006/relationships/hyperlink" Target="http://xn--90ahabyrilcfg0o.xn--p1ai/?p=8761" TargetMode="External"/><Relationship Id="rId28" Type="http://schemas.openxmlformats.org/officeDocument/2006/relationships/hyperlink" Target="http://municipal.garant.ru/" TargetMode="External"/><Relationship Id="rId36" Type="http://schemas.openxmlformats.org/officeDocument/2006/relationships/hyperlink" Target="http://municipal.garant.ru/" TargetMode="External"/><Relationship Id="rId10" Type="http://schemas.openxmlformats.org/officeDocument/2006/relationships/hyperlink" Target="http://xn--90ahabyrilcfg0o.xn--p1ai/?p=8761" TargetMode="External"/><Relationship Id="rId19" Type="http://schemas.openxmlformats.org/officeDocument/2006/relationships/hyperlink" Target="http://xn--90ahabyrilcfg0o.xn--p1ai/?p=8761" TargetMode="External"/><Relationship Id="rId31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habyrilcfg0o.xn--p1ai/?p=8761" TargetMode="External"/><Relationship Id="rId14" Type="http://schemas.openxmlformats.org/officeDocument/2006/relationships/hyperlink" Target="http://xn--90ahabyrilcfg0o.xn--p1ai/?p=8761" TargetMode="External"/><Relationship Id="rId22" Type="http://schemas.openxmlformats.org/officeDocument/2006/relationships/hyperlink" Target="http://xn--90ahabyrilcfg0o.xn--p1ai/?p=8761" TargetMode="External"/><Relationship Id="rId27" Type="http://schemas.openxmlformats.org/officeDocument/2006/relationships/hyperlink" Target="http://municipal.garant.ru/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A897-4FA6-4AB8-808C-FF278D7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34</Pages>
  <Words>9398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2022-07-25T07:18:00Z</dcterms:created>
  <dcterms:modified xsi:type="dcterms:W3CDTF">2022-09-14T09:21:00Z</dcterms:modified>
</cp:coreProperties>
</file>