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FD" w:rsidRDefault="005055FD" w:rsidP="005055FD">
      <w:pPr>
        <w:keepNext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5055FD" w:rsidRDefault="005055FD" w:rsidP="005055FD">
      <w:pPr>
        <w:keepNext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FD" w:rsidRDefault="005055FD" w:rsidP="005055FD">
      <w:pPr>
        <w:keepNext/>
        <w:jc w:val="center"/>
      </w:pPr>
    </w:p>
    <w:p w:rsidR="005055FD" w:rsidRDefault="005055FD" w:rsidP="005055FD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5055FD" w:rsidRDefault="005055FD" w:rsidP="005055FD">
      <w:pPr>
        <w:jc w:val="center"/>
        <w:rPr>
          <w:b/>
        </w:rPr>
      </w:pPr>
      <w:r>
        <w:rPr>
          <w:b/>
        </w:rPr>
        <w:t>ПЕРЕКОПНОВСКОГО МУНИЦИПАЛЬНОГО ОБРАЗОВАНИЯ</w:t>
      </w:r>
    </w:p>
    <w:p w:rsidR="005055FD" w:rsidRDefault="005055FD" w:rsidP="005055FD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5055FD" w:rsidRDefault="005055FD" w:rsidP="005055FD">
      <w:pPr>
        <w:jc w:val="center"/>
        <w:rPr>
          <w:b/>
        </w:rPr>
      </w:pPr>
      <w:r>
        <w:rPr>
          <w:b/>
        </w:rPr>
        <w:t>САРАТОВСКОЙ ОБЛАСТИ</w:t>
      </w:r>
    </w:p>
    <w:p w:rsidR="005055FD" w:rsidRPr="005055FD" w:rsidRDefault="005055FD" w:rsidP="005055FD">
      <w:pPr>
        <w:jc w:val="center"/>
        <w:rPr>
          <w:b/>
          <w:sz w:val="32"/>
          <w:szCs w:val="32"/>
        </w:rPr>
      </w:pPr>
    </w:p>
    <w:p w:rsidR="005055FD" w:rsidRPr="005055FD" w:rsidRDefault="005055FD" w:rsidP="005055FD">
      <w:pPr>
        <w:jc w:val="center"/>
        <w:rPr>
          <w:b/>
          <w:i/>
          <w:sz w:val="32"/>
          <w:szCs w:val="32"/>
        </w:rPr>
      </w:pPr>
      <w:r w:rsidRPr="005055FD">
        <w:rPr>
          <w:b/>
          <w:sz w:val="32"/>
          <w:szCs w:val="32"/>
        </w:rPr>
        <w:t>ПОСТАНОВЛЕНИЕ</w:t>
      </w:r>
    </w:p>
    <w:p w:rsidR="001057AE" w:rsidRDefault="001057AE" w:rsidP="001057AE">
      <w:pPr>
        <w:jc w:val="both"/>
        <w:rPr>
          <w:b/>
        </w:rPr>
      </w:pPr>
    </w:p>
    <w:p w:rsidR="001057AE" w:rsidRDefault="009E06B8" w:rsidP="001057AE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09.04.2020 года                                                                                   № 11</w:t>
      </w:r>
    </w:p>
    <w:p w:rsidR="009E06B8" w:rsidRDefault="009E06B8" w:rsidP="001057AE">
      <w:pPr>
        <w:jc w:val="both"/>
        <w:rPr>
          <w:sz w:val="28"/>
          <w:szCs w:val="28"/>
        </w:rPr>
      </w:pPr>
    </w:p>
    <w:p w:rsidR="001057AE" w:rsidRPr="00C02417" w:rsidRDefault="001057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2417">
        <w:rPr>
          <w:b/>
          <w:sz w:val="28"/>
          <w:szCs w:val="28"/>
        </w:rPr>
        <w:t xml:space="preserve">Об утверждении </w:t>
      </w:r>
      <w:r w:rsidR="00D34CCF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</w:p>
    <w:p w:rsidR="001057AE" w:rsidRDefault="008922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0392">
        <w:rPr>
          <w:b/>
          <w:sz w:val="28"/>
          <w:szCs w:val="28"/>
        </w:rPr>
        <w:t>Энергосбережени</w:t>
      </w:r>
      <w:r w:rsidR="00457359">
        <w:rPr>
          <w:b/>
          <w:sz w:val="28"/>
          <w:szCs w:val="28"/>
        </w:rPr>
        <w:t>я</w:t>
      </w:r>
      <w:r w:rsidR="00A70392">
        <w:rPr>
          <w:b/>
          <w:sz w:val="28"/>
          <w:szCs w:val="28"/>
        </w:rPr>
        <w:t xml:space="preserve"> и повышени</w:t>
      </w:r>
      <w:r w:rsidR="00457359">
        <w:rPr>
          <w:b/>
          <w:sz w:val="28"/>
          <w:szCs w:val="28"/>
        </w:rPr>
        <w:t>я</w:t>
      </w:r>
      <w:r w:rsidR="00A70392">
        <w:rPr>
          <w:b/>
          <w:sz w:val="28"/>
          <w:szCs w:val="28"/>
        </w:rPr>
        <w:t xml:space="preserve"> энергетической эффективности</w:t>
      </w:r>
      <w:r>
        <w:rPr>
          <w:b/>
          <w:sz w:val="28"/>
          <w:szCs w:val="28"/>
        </w:rPr>
        <w:t xml:space="preserve"> в </w:t>
      </w:r>
      <w:proofErr w:type="spellStart"/>
      <w:r w:rsidR="009E06B8">
        <w:rPr>
          <w:b/>
          <w:sz w:val="28"/>
          <w:szCs w:val="28"/>
        </w:rPr>
        <w:t>Перекопновском</w:t>
      </w:r>
      <w:proofErr w:type="spellEnd"/>
      <w:r>
        <w:rPr>
          <w:b/>
          <w:sz w:val="28"/>
          <w:szCs w:val="28"/>
        </w:rPr>
        <w:t xml:space="preserve"> </w:t>
      </w:r>
      <w:r w:rsidR="00EC06A5">
        <w:rPr>
          <w:b/>
          <w:sz w:val="28"/>
          <w:szCs w:val="28"/>
        </w:rPr>
        <w:t>муниципальном образовании на 2020</w:t>
      </w:r>
      <w:r>
        <w:rPr>
          <w:b/>
          <w:sz w:val="28"/>
          <w:szCs w:val="28"/>
        </w:rPr>
        <w:t>-20</w:t>
      </w:r>
      <w:r w:rsidR="00EC06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1057AE" w:rsidRDefault="001057AE" w:rsidP="001057AE">
      <w:pPr>
        <w:rPr>
          <w:b/>
          <w:sz w:val="28"/>
          <w:szCs w:val="28"/>
        </w:rPr>
      </w:pPr>
    </w:p>
    <w:p w:rsidR="001057AE" w:rsidRDefault="001057AE" w:rsidP="001057AE">
      <w:pPr>
        <w:rPr>
          <w:b/>
          <w:sz w:val="28"/>
          <w:szCs w:val="28"/>
        </w:rPr>
      </w:pPr>
    </w:p>
    <w:p w:rsidR="00D34CCF" w:rsidRPr="00D34CCF" w:rsidRDefault="00D34CCF" w:rsidP="00D34C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4CCF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</w:t>
      </w:r>
      <w:proofErr w:type="spellStart"/>
      <w:r w:rsidR="009E06B8">
        <w:rPr>
          <w:sz w:val="28"/>
          <w:szCs w:val="28"/>
        </w:rPr>
        <w:t>Перекопновского</w:t>
      </w:r>
      <w:proofErr w:type="spellEnd"/>
      <w:r w:rsidRPr="00D34CCF">
        <w:rPr>
          <w:sz w:val="28"/>
          <w:szCs w:val="28"/>
        </w:rPr>
        <w:t xml:space="preserve"> муниципального образования </w:t>
      </w:r>
      <w:proofErr w:type="spellStart"/>
      <w:r w:rsidRPr="00D34CCF">
        <w:rPr>
          <w:sz w:val="28"/>
          <w:szCs w:val="28"/>
        </w:rPr>
        <w:t>Ершовского</w:t>
      </w:r>
      <w:proofErr w:type="spellEnd"/>
      <w:r w:rsidRPr="00D34CCF">
        <w:rPr>
          <w:sz w:val="28"/>
          <w:szCs w:val="28"/>
        </w:rPr>
        <w:t xml:space="preserve"> муниципального района Саратовской  области, администрация </w:t>
      </w:r>
      <w:proofErr w:type="spellStart"/>
      <w:r w:rsidR="009E06B8">
        <w:rPr>
          <w:sz w:val="28"/>
          <w:szCs w:val="28"/>
        </w:rPr>
        <w:t>Перекопновского</w:t>
      </w:r>
      <w:proofErr w:type="spellEnd"/>
      <w:r w:rsidRPr="00D34CCF">
        <w:rPr>
          <w:sz w:val="28"/>
          <w:szCs w:val="28"/>
        </w:rPr>
        <w:t xml:space="preserve"> муниципального образования </w:t>
      </w:r>
    </w:p>
    <w:p w:rsidR="008922AE" w:rsidRPr="00627FC4" w:rsidRDefault="00627FC4" w:rsidP="002E4863">
      <w:pPr>
        <w:spacing w:line="276" w:lineRule="auto"/>
        <w:ind w:firstLine="708"/>
        <w:jc w:val="center"/>
        <w:rPr>
          <w:b/>
        </w:rPr>
      </w:pPr>
      <w:r w:rsidRPr="00627FC4">
        <w:rPr>
          <w:b/>
          <w:color w:val="000000"/>
          <w:sz w:val="28"/>
          <w:szCs w:val="28"/>
        </w:rPr>
        <w:t>ПОСТА</w:t>
      </w:r>
      <w:bookmarkStart w:id="0" w:name="_GoBack"/>
      <w:bookmarkEnd w:id="0"/>
      <w:r w:rsidRPr="00627FC4">
        <w:rPr>
          <w:b/>
          <w:color w:val="000000"/>
          <w:sz w:val="28"/>
          <w:szCs w:val="28"/>
        </w:rPr>
        <w:t>НОВЛЯЕТ:</w:t>
      </w:r>
      <w:bookmarkStart w:id="1" w:name="sub_1"/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</w:pPr>
      <w:r w:rsidRPr="003E31F2">
        <w:rPr>
          <w:color w:val="000000"/>
          <w:sz w:val="28"/>
          <w:szCs w:val="28"/>
        </w:rPr>
        <w:t xml:space="preserve">1. Утвердить </w:t>
      </w:r>
      <w:r w:rsidR="00D34CCF">
        <w:rPr>
          <w:color w:val="000000"/>
          <w:sz w:val="28"/>
          <w:szCs w:val="28"/>
        </w:rPr>
        <w:t>муниципальную</w:t>
      </w:r>
      <w:r w:rsidRPr="003E31F2">
        <w:rPr>
          <w:color w:val="000000"/>
          <w:sz w:val="28"/>
          <w:szCs w:val="28"/>
        </w:rPr>
        <w:t xml:space="preserve"> программу "</w:t>
      </w:r>
      <w:r w:rsidR="00A70392" w:rsidRPr="00A70392">
        <w:rPr>
          <w:b/>
          <w:sz w:val="28"/>
          <w:szCs w:val="28"/>
        </w:rPr>
        <w:t xml:space="preserve"> </w:t>
      </w:r>
      <w:r w:rsidR="00A70392" w:rsidRPr="00A70392">
        <w:rPr>
          <w:sz w:val="28"/>
          <w:szCs w:val="28"/>
        </w:rPr>
        <w:t>Энергосбережения и повышени</w:t>
      </w:r>
      <w:r w:rsidR="00457359">
        <w:rPr>
          <w:sz w:val="28"/>
          <w:szCs w:val="28"/>
        </w:rPr>
        <w:t>я</w:t>
      </w:r>
      <w:r w:rsidR="00A70392" w:rsidRPr="00A70392">
        <w:rPr>
          <w:sz w:val="28"/>
          <w:szCs w:val="28"/>
        </w:rPr>
        <w:t xml:space="preserve"> энергетической эффективности в </w:t>
      </w:r>
      <w:proofErr w:type="spellStart"/>
      <w:r w:rsidR="009E06B8">
        <w:rPr>
          <w:sz w:val="28"/>
          <w:szCs w:val="28"/>
        </w:rPr>
        <w:t>Перекопновском</w:t>
      </w:r>
      <w:proofErr w:type="spellEnd"/>
      <w:r w:rsidR="00A70392" w:rsidRPr="00A70392">
        <w:rPr>
          <w:sz w:val="28"/>
          <w:szCs w:val="28"/>
        </w:rPr>
        <w:t xml:space="preserve"> </w:t>
      </w:r>
      <w:r w:rsidR="00EC06A5">
        <w:rPr>
          <w:sz w:val="28"/>
          <w:szCs w:val="28"/>
        </w:rPr>
        <w:t>муниципальном образовании на 2020</w:t>
      </w:r>
      <w:r w:rsidR="00A70392" w:rsidRPr="00A70392">
        <w:rPr>
          <w:sz w:val="28"/>
          <w:szCs w:val="28"/>
        </w:rPr>
        <w:t>-20</w:t>
      </w:r>
      <w:r w:rsidR="00EC06A5">
        <w:rPr>
          <w:sz w:val="28"/>
          <w:szCs w:val="28"/>
        </w:rPr>
        <w:t>22</w:t>
      </w:r>
      <w:r w:rsidR="00A70392" w:rsidRPr="00A70392">
        <w:rPr>
          <w:sz w:val="28"/>
          <w:szCs w:val="28"/>
        </w:rPr>
        <w:t xml:space="preserve"> годы</w:t>
      </w:r>
      <w:r w:rsidRPr="003E31F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3E31F2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EE5675">
          <w:rPr>
            <w:rStyle w:val="a6"/>
            <w:b w:val="0"/>
            <w:color w:val="000000"/>
            <w:sz w:val="28"/>
            <w:szCs w:val="28"/>
          </w:rPr>
          <w:t>приложению</w:t>
        </w:r>
      </w:hyperlink>
      <w:r w:rsidRPr="00627FC4">
        <w:rPr>
          <w:color w:val="000000"/>
          <w:sz w:val="28"/>
          <w:szCs w:val="28"/>
        </w:rPr>
        <w:t>.</w:t>
      </w:r>
      <w:bookmarkStart w:id="2" w:name="sub_2"/>
      <w:bookmarkEnd w:id="1"/>
      <w:r w:rsidRPr="00627FC4">
        <w:t xml:space="preserve"> </w:t>
      </w:r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FC4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 w:rsidR="009E06B8">
        <w:rPr>
          <w:sz w:val="28"/>
          <w:szCs w:val="28"/>
        </w:rPr>
        <w:t>Перекопновского</w:t>
      </w:r>
      <w:proofErr w:type="spellEnd"/>
      <w:r w:rsidR="00627F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8922AE" w:rsidRPr="00E4692F" w:rsidRDefault="008922AE" w:rsidP="002E4863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3.</w:t>
      </w:r>
      <w:proofErr w:type="gramStart"/>
      <w:r w:rsidRPr="003E31F2">
        <w:rPr>
          <w:color w:val="000000"/>
          <w:sz w:val="28"/>
          <w:szCs w:val="28"/>
        </w:rPr>
        <w:t>Контроль за</w:t>
      </w:r>
      <w:proofErr w:type="gramEnd"/>
      <w:r w:rsidRPr="003E31F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постановления </w:t>
      </w:r>
      <w:r w:rsidR="002E4863">
        <w:rPr>
          <w:color w:val="000000"/>
          <w:sz w:val="28"/>
          <w:szCs w:val="28"/>
        </w:rPr>
        <w:t>оставляю за собой.</w:t>
      </w:r>
    </w:p>
    <w:bookmarkEnd w:id="2"/>
    <w:p w:rsidR="001057AE" w:rsidRDefault="001057AE" w:rsidP="002E4863">
      <w:pPr>
        <w:spacing w:line="276" w:lineRule="auto"/>
        <w:rPr>
          <w:sz w:val="28"/>
          <w:szCs w:val="28"/>
        </w:rPr>
      </w:pPr>
    </w:p>
    <w:p w:rsidR="001057AE" w:rsidRDefault="001057AE" w:rsidP="001057AE">
      <w:pPr>
        <w:rPr>
          <w:sz w:val="28"/>
          <w:szCs w:val="28"/>
        </w:rPr>
      </w:pPr>
    </w:p>
    <w:p w:rsidR="002E4863" w:rsidRDefault="002E4863" w:rsidP="001057AE">
      <w:pPr>
        <w:rPr>
          <w:sz w:val="28"/>
          <w:szCs w:val="28"/>
        </w:rPr>
      </w:pPr>
    </w:p>
    <w:p w:rsidR="001057AE" w:rsidRPr="00C02417" w:rsidRDefault="001057AE" w:rsidP="001057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E06B8">
        <w:rPr>
          <w:sz w:val="28"/>
          <w:szCs w:val="28"/>
        </w:rPr>
        <w:t>Перекопновского</w:t>
      </w:r>
      <w:proofErr w:type="spellEnd"/>
      <w:r w:rsidR="00EC06A5"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6B8">
        <w:rPr>
          <w:sz w:val="28"/>
          <w:szCs w:val="28"/>
        </w:rPr>
        <w:t>Е.Н. Писарева</w:t>
      </w:r>
    </w:p>
    <w:p w:rsidR="002E4863" w:rsidRDefault="002E4863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6C3065" w:rsidRDefault="006C3065">
      <w:pPr>
        <w:spacing w:after="200" w:line="276" w:lineRule="auto"/>
      </w:pPr>
    </w:p>
    <w:p w:rsidR="00D34CCF" w:rsidRPr="00F75530" w:rsidRDefault="00D34CCF" w:rsidP="00D34CCF">
      <w:pPr>
        <w:ind w:left="5580"/>
        <w:jc w:val="right"/>
        <w:rPr>
          <w:iCs/>
        </w:rPr>
      </w:pPr>
      <w:r w:rsidRPr="00F75530">
        <w:rPr>
          <w:iCs/>
        </w:rPr>
        <w:lastRenderedPageBreak/>
        <w:t xml:space="preserve">Приложение </w:t>
      </w:r>
    </w:p>
    <w:p w:rsidR="00D34CCF" w:rsidRPr="00F75530" w:rsidRDefault="00D34CCF" w:rsidP="00D34CCF">
      <w:pPr>
        <w:ind w:left="5580"/>
        <w:jc w:val="right"/>
        <w:rPr>
          <w:iCs/>
        </w:rPr>
      </w:pPr>
      <w:r w:rsidRPr="00F75530">
        <w:rPr>
          <w:iCs/>
        </w:rPr>
        <w:t>к постановлению администрации</w:t>
      </w:r>
    </w:p>
    <w:p w:rsidR="00A70392" w:rsidRDefault="009E06B8" w:rsidP="009E06B8">
      <w:pPr>
        <w:spacing w:after="200" w:line="276" w:lineRule="auto"/>
        <w:jc w:val="right"/>
      </w:pPr>
      <w:proofErr w:type="spellStart"/>
      <w:r>
        <w:t>Перекопновского</w:t>
      </w:r>
      <w:proofErr w:type="spellEnd"/>
      <w:r w:rsidR="00D34CCF" w:rsidRPr="00F75530">
        <w:t xml:space="preserve"> МО</w:t>
      </w:r>
      <w:r w:rsidR="00D34CCF" w:rsidRPr="00F75530">
        <w:rPr>
          <w:iCs/>
        </w:rPr>
        <w:t xml:space="preserve"> </w:t>
      </w:r>
      <w:r w:rsidR="00D34CCF" w:rsidRPr="00F75530">
        <w:t>от</w:t>
      </w:r>
      <w:r>
        <w:t xml:space="preserve"> 09.04.2020 г. № 11</w:t>
      </w:r>
    </w:p>
    <w:p w:rsidR="009E06B8" w:rsidRPr="00EC06A5" w:rsidRDefault="009E06B8" w:rsidP="009E06B8">
      <w:pPr>
        <w:spacing w:after="200" w:line="276" w:lineRule="auto"/>
        <w:jc w:val="right"/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A70392" w:rsidRPr="00EC06A5" w:rsidTr="003B42F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0"/>
            </w:tblGrid>
            <w:tr w:rsidR="00A70392" w:rsidRPr="00EC06A5" w:rsidTr="00F7368F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D34CCF" w:rsidRDefault="00A70392" w:rsidP="00EC06A5">
                  <w:pPr>
                    <w:pStyle w:val="ab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Муниципальная программа </w:t>
                  </w:r>
                </w:p>
                <w:p w:rsidR="00A70392" w:rsidRPr="00FE1BA6" w:rsidRDefault="00A70392" w:rsidP="00EC06A5">
                  <w:pPr>
                    <w:pStyle w:val="ab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«Энергосбережение и повышение энергетической эффективности в </w:t>
                  </w:r>
                  <w:proofErr w:type="spellStart"/>
                  <w:r w:rsidR="009E06B8">
                    <w:rPr>
                      <w:rFonts w:eastAsia="Times New Roman"/>
                      <w:b/>
                    </w:rPr>
                    <w:t>Перекопновском</w:t>
                  </w:r>
                  <w:proofErr w:type="spellEnd"/>
                  <w:r w:rsidRPr="00FE1BA6">
                    <w:rPr>
                      <w:rFonts w:eastAsia="Times New Roman"/>
                      <w:b/>
                    </w:rPr>
                    <w:t xml:space="preserve"> муниципальном образовании </w:t>
                  </w:r>
                  <w:proofErr w:type="spellStart"/>
                  <w:r w:rsidRPr="00FE1BA6">
                    <w:rPr>
                      <w:rFonts w:eastAsia="Times New Roman"/>
                      <w:b/>
                    </w:rPr>
                    <w:t>Ершовского</w:t>
                  </w:r>
                  <w:proofErr w:type="spellEnd"/>
                  <w:r w:rsidRPr="00FE1BA6">
                    <w:rPr>
                      <w:rFonts w:eastAsia="Times New Roman"/>
                      <w:b/>
                    </w:rPr>
                    <w:t xml:space="preserve"> района Саратовской области на 20</w:t>
                  </w:r>
                  <w:r w:rsidR="00FE1BA6">
                    <w:rPr>
                      <w:rFonts w:eastAsia="Times New Roman"/>
                      <w:b/>
                    </w:rPr>
                    <w:t>20</w:t>
                  </w:r>
                  <w:r w:rsidRPr="00FE1BA6">
                    <w:rPr>
                      <w:rFonts w:eastAsia="Times New Roman"/>
                      <w:b/>
                    </w:rPr>
                    <w:t>-20</w:t>
                  </w:r>
                  <w:r w:rsidR="00FE1BA6">
                    <w:rPr>
                      <w:rFonts w:eastAsia="Times New Roman"/>
                      <w:b/>
                    </w:rPr>
                    <w:t>22</w:t>
                  </w:r>
                  <w:r w:rsidRPr="00FE1BA6">
                    <w:rPr>
                      <w:rFonts w:eastAsia="Times New Roman"/>
                      <w:b/>
                    </w:rPr>
                    <w:t xml:space="preserve"> годы»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br/>
                  </w: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Паспорт Программы</w:t>
                  </w:r>
                </w:p>
                <w:p w:rsidR="00FE1BA6" w:rsidRPr="00EC06A5" w:rsidRDefault="00FE1BA6" w:rsidP="00FE1BA6">
                  <w:pPr>
                    <w:pStyle w:val="ab"/>
                    <w:ind w:left="720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8"/>
                    <w:gridCol w:w="6364"/>
                  </w:tblGrid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FE1BA6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Муниципальная программа «Энергосбережение и повышение энергетической эффективности в </w:t>
                        </w:r>
                        <w:proofErr w:type="spellStart"/>
                        <w:r w:rsidR="009E06B8">
                          <w:rPr>
                            <w:rFonts w:eastAsia="Times New Roman"/>
                          </w:rPr>
                          <w:t>Перекопновском</w:t>
                        </w:r>
                        <w:proofErr w:type="spellEnd"/>
                        <w:r w:rsidRPr="00EC06A5">
                          <w:rPr>
                            <w:rFonts w:eastAsia="Times New Roman"/>
                          </w:rPr>
                          <w:t xml:space="preserve"> МО  на 20</w:t>
                        </w:r>
                        <w:r w:rsidR="00FE1BA6"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 w:rsidR="00FE1BA6"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годы»</w:t>
                        </w:r>
                      </w:p>
                    </w:tc>
                  </w:tr>
                  <w:tr w:rsidR="00D34CCF" w:rsidRPr="00EC06A5" w:rsidTr="00AB3EA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t>Основание для разработки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  <w:rPr>
                            <w:bCs/>
                            <w:color w:val="000000"/>
                            <w:spacing w:val="3"/>
                          </w:rPr>
                        </w:pPr>
                        <w:r w:rsidRPr="00F75530">
            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РФ от 31 декабря 2009 года № 1830- </w:t>
                        </w:r>
                        <w:proofErr w:type="gramStart"/>
                        <w:r w:rsidRPr="00F75530">
                          <w:t>р</w:t>
                        </w:r>
                        <w:proofErr w:type="gramEnd"/>
                        <w:r w:rsidRPr="00F75530">
            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            </w:r>
                      </w:p>
                      <w:p w:rsidR="00D34CCF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Администрация </w:t>
                        </w:r>
                        <w:proofErr w:type="spellStart"/>
                        <w:r w:rsidR="009E06B8">
                          <w:rPr>
                            <w:rFonts w:eastAsia="Times New Roman"/>
                          </w:rPr>
                          <w:t>Перекопновского</w:t>
                        </w:r>
                        <w:proofErr w:type="spellEnd"/>
                        <w:r w:rsidRPr="00EC06A5">
                          <w:rPr>
                            <w:rFonts w:eastAsia="Times New Roman"/>
                          </w:rPr>
                          <w:t xml:space="preserve">  муниципального образования </w:t>
                        </w:r>
                      </w:p>
                    </w:tc>
                  </w:tr>
                  <w:tr w:rsidR="00D34CCF" w:rsidRPr="00EC06A5" w:rsidTr="00E169B2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t xml:space="preserve">Разработчик </w:t>
                        </w:r>
                        <w:r w:rsidRPr="00F75530">
                          <w:lastRenderedPageBreak/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lastRenderedPageBreak/>
                          <w:t xml:space="preserve">Администрация </w:t>
                        </w:r>
                        <w:proofErr w:type="spellStart"/>
                        <w:r w:rsidR="009E06B8">
                          <w:t>Перекопновского</w:t>
                        </w:r>
                        <w:proofErr w:type="spellEnd"/>
                        <w:r w:rsidRPr="00F75530">
                          <w:t xml:space="preserve"> муниципального </w:t>
                        </w:r>
                        <w:r w:rsidRPr="00F75530">
                          <w:lastRenderedPageBreak/>
                          <w:t>образования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lastRenderedPageBreak/>
                          <w:t>Цель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34CCF" w:rsidRPr="00F75530" w:rsidRDefault="00D34CCF" w:rsidP="00D34C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</w:t>
                        </w:r>
                        <w:r w:rsidRPr="00F75530">
                          <w:t>овышение заинтересованности в энергосбережении;</w:t>
                        </w:r>
                      </w:p>
                      <w:p w:rsidR="00A70392" w:rsidRPr="00EC06A5" w:rsidRDefault="00D34CCF" w:rsidP="00D34CCF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>
                          <w:t>С</w:t>
                        </w:r>
                        <w:r w:rsidRPr="00F75530">
                          <w:t xml:space="preserve">нижение расходов бюджета </w:t>
                        </w:r>
                        <w:proofErr w:type="spellStart"/>
                        <w:r w:rsidR="009E06B8">
                          <w:t>Перекопновского</w:t>
                        </w:r>
                        <w:proofErr w:type="spellEnd"/>
                        <w:r w:rsidRPr="00F75530">
      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1.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2. </w:t>
                        </w:r>
                        <w:r w:rsidR="00A33A93">
                          <w:t>С</w:t>
                        </w:r>
                        <w:r w:rsidR="00A33A93" w:rsidRPr="00F75530">
                          <w:t xml:space="preserve">нижение объема потребления энергоресурсов администрацией </w:t>
                        </w:r>
                        <w:proofErr w:type="spellStart"/>
                        <w:r w:rsidR="009E06B8">
                          <w:t>Перекопновского</w:t>
                        </w:r>
                        <w:proofErr w:type="spellEnd"/>
                        <w:r w:rsidR="009E06B8">
                          <w:t xml:space="preserve"> муниципального образования</w:t>
                        </w:r>
                        <w:proofErr w:type="gramStart"/>
                        <w:r w:rsidR="009E06B8">
                          <w:t xml:space="preserve"> </w:t>
                        </w:r>
                        <w:r w:rsidRPr="00EC06A5">
                          <w:rPr>
                            <w:rFonts w:eastAsia="Times New Roman"/>
                          </w:rPr>
                          <w:t>.</w:t>
                        </w:r>
                        <w:proofErr w:type="gramEnd"/>
                      </w:p>
                      <w:p w:rsidR="00A70392" w:rsidRDefault="00A70392" w:rsidP="00EC06A5">
                        <w:pPr>
                          <w:pStyle w:val="ab"/>
                        </w:pPr>
                        <w:r w:rsidRPr="00EC06A5">
                          <w:rPr>
                            <w:rFonts w:eastAsia="Times New Roman"/>
                          </w:rPr>
                          <w:t xml:space="preserve">3. </w:t>
                        </w:r>
                        <w:r w:rsidR="00A33A93">
                          <w:rPr>
                            <w:rFonts w:eastAsia="Times New Roman"/>
                          </w:rPr>
                          <w:t>С</w:t>
                        </w:r>
                        <w:r w:rsidR="00A33A93" w:rsidRPr="00F75530">
                          <w:t xml:space="preserve">окращение расходов на оплату энергоресурсов администрацией </w:t>
                        </w:r>
                        <w:proofErr w:type="spellStart"/>
                        <w:r w:rsidR="009E06B8">
                          <w:t>Перекопновского</w:t>
                        </w:r>
                        <w:proofErr w:type="spellEnd"/>
                        <w:r w:rsidR="00A33A93" w:rsidRPr="00F75530">
                          <w:t xml:space="preserve"> муниципального образования;</w:t>
                        </w:r>
                      </w:p>
                      <w:p w:rsidR="00A70392" w:rsidRPr="00EC06A5" w:rsidRDefault="00A33A93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>
                          <w:t>4.</w:t>
                        </w:r>
                        <w:r w:rsidRPr="00F75530">
                          <w:t xml:space="preserve"> </w:t>
                        </w:r>
                        <w:r>
                          <w:t>С</w:t>
                        </w:r>
                        <w:r w:rsidRPr="00F75530">
                          <w:t>окращение потерь электрической энергии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FE1BA6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20</w:t>
                        </w:r>
                        <w:r w:rsidR="00FE1BA6"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 w:rsidR="00FE1BA6"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Объемы и источники финансирования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33A93" w:rsidRPr="00F75530" w:rsidRDefault="00A33A93" w:rsidP="00A33A93">
                        <w:r w:rsidRPr="00F75530">
                          <w:t xml:space="preserve">Объем бюджетных ассигнований на реализацию муниципальной программы составляет </w:t>
                        </w:r>
                        <w:r w:rsidR="00DF658B">
                          <w:t>418,9</w:t>
                        </w:r>
                        <w:r w:rsidRPr="00F75530">
                          <w:t xml:space="preserve"> </w:t>
                        </w:r>
                        <w:proofErr w:type="spellStart"/>
                        <w:r w:rsidRPr="00F75530">
                          <w:t>тыс</w:t>
                        </w:r>
                        <w:proofErr w:type="gramStart"/>
                        <w:r w:rsidRPr="00F75530">
                          <w:t>.р</w:t>
                        </w:r>
                        <w:proofErr w:type="gramEnd"/>
                        <w:r w:rsidRPr="00F75530">
                          <w:t>уб</w:t>
                        </w:r>
                        <w:proofErr w:type="spellEnd"/>
                        <w:r w:rsidRPr="00F75530">
                          <w:t>., в том числе по годам:</w:t>
                        </w:r>
                      </w:p>
                      <w:p w:rsidR="00A33A93" w:rsidRPr="00F75530" w:rsidRDefault="00A33A93" w:rsidP="00A33A93">
                        <w:r w:rsidRPr="00F75530">
                          <w:t>местный бюджет:</w:t>
                        </w:r>
                      </w:p>
                      <w:p w:rsidR="00A33A93" w:rsidRPr="00F75530" w:rsidRDefault="00A33A93" w:rsidP="00A33A93">
                        <w:r w:rsidRPr="00F75530">
                          <w:t>2020 г.-</w:t>
                        </w:r>
                        <w:r w:rsidR="00457359">
                          <w:t xml:space="preserve"> </w:t>
                        </w:r>
                        <w:r w:rsidR="006C3065">
                          <w:t>120,0</w:t>
                        </w:r>
                        <w:r w:rsidR="00457359"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A33A93" w:rsidRPr="00F75530" w:rsidRDefault="00A33A93" w:rsidP="00A33A93">
                        <w:r w:rsidRPr="00F75530">
                          <w:t>2021г.-</w:t>
                        </w:r>
                        <w:r w:rsidR="00457359">
                          <w:t xml:space="preserve"> </w:t>
                        </w:r>
                        <w:r w:rsidR="006C3065">
                          <w:t>138,1</w:t>
                        </w:r>
                        <w:r w:rsidR="00457359">
                          <w:t xml:space="preserve"> </w:t>
                        </w:r>
                        <w:r w:rsidRPr="00F75530">
                          <w:t xml:space="preserve"> тыс. рублей</w:t>
                        </w:r>
                      </w:p>
                      <w:p w:rsidR="00A33A93" w:rsidRPr="00F75530" w:rsidRDefault="00A33A93" w:rsidP="00A33A93">
                        <w:r w:rsidRPr="00F75530">
                          <w:t>2022 г.-</w:t>
                        </w:r>
                        <w:r w:rsidR="00457359">
                          <w:t xml:space="preserve"> </w:t>
                        </w:r>
                        <w:r w:rsidR="006C3065">
                          <w:t>160,8</w:t>
                        </w:r>
                        <w:r w:rsidR="00457359">
                          <w:t xml:space="preserve"> </w:t>
                        </w:r>
                        <w:r w:rsidRPr="00F75530">
                          <w:t>тыс. рублей</w:t>
                        </w:r>
                      </w:p>
                      <w:p w:rsidR="00A70392" w:rsidRPr="00EC06A5" w:rsidRDefault="00A33A93" w:rsidP="00A33A93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F75530">
                          <w:t>-объем финансирования на реализацию программы уточняется ежегодно при формировании бюджета на очередной финансовый год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33A93" w:rsidRPr="00F75530" w:rsidRDefault="00A33A93" w:rsidP="00A33A93">
                        <w:r w:rsidRPr="00F75530">
                          <w:t>Обеспечение:</w:t>
                        </w:r>
                      </w:p>
                      <w:p w:rsidR="00A33A93" w:rsidRPr="00F75530" w:rsidRDefault="00A33A93" w:rsidP="00A33A93">
                        <w:r w:rsidRPr="00F75530">
                          <w:t>- снижения объемов потребления энергетических ресурсов;</w:t>
                        </w:r>
                      </w:p>
                      <w:p w:rsidR="00A33A93" w:rsidRPr="00F75530" w:rsidRDefault="00A33A93" w:rsidP="00A33A93">
                        <w:r w:rsidRPr="00F75530">
                          <w:t>- снижение нагрузки по оплате энергоносителей на местный бюджет;</w:t>
                        </w:r>
                      </w:p>
                      <w:p w:rsidR="00A70392" w:rsidRPr="00EC06A5" w:rsidRDefault="00A33A93" w:rsidP="00A33A93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F75530">
                          <w:t>- снижение удельных показателей энергопотребления.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proofErr w:type="gramStart"/>
                        <w:r w:rsidRPr="00EC06A5">
                          <w:rPr>
                            <w:rFonts w:eastAsia="Times New Roman"/>
                          </w:rPr>
                          <w:t>Контроль за</w:t>
                        </w:r>
                        <w:proofErr w:type="gramEnd"/>
                        <w:r w:rsidRPr="00EC06A5">
                          <w:rPr>
                            <w:rFonts w:eastAsia="Times New Roman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Администрация </w:t>
                        </w:r>
                        <w:proofErr w:type="spellStart"/>
                        <w:r w:rsidR="009E06B8">
                          <w:rPr>
                            <w:rFonts w:eastAsia="Times New Roman"/>
                          </w:rPr>
                          <w:t>Перекопновского</w:t>
                        </w:r>
                        <w:proofErr w:type="spellEnd"/>
                        <w:r w:rsidRPr="00EC06A5">
                          <w:rPr>
                            <w:rFonts w:eastAsia="Times New Roman"/>
                          </w:rPr>
                          <w:t xml:space="preserve"> МО.</w:t>
                        </w:r>
                      </w:p>
                    </w:tc>
                  </w:tr>
                </w:tbl>
                <w:p w:rsidR="00FE1BA6" w:rsidRDefault="00FE1BA6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Характеристика проблемы и обоснование необходимости ее решения программными методами</w:t>
                  </w:r>
                </w:p>
                <w:p w:rsidR="00FE1BA6" w:rsidRPr="00EC06A5" w:rsidRDefault="00FE1BA6" w:rsidP="00FE1BA6">
                  <w:pPr>
                    <w:pStyle w:val="ab"/>
                    <w:ind w:left="360" w:right="-500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разработана в соответствии с Федеральным </w:t>
                  </w:r>
                  <w:hyperlink r:id="rId7" w:history="1">
                    <w:r w:rsidRPr="00EC06A5">
                      <w:rPr>
                        <w:rFonts w:eastAsia="Times New Roman"/>
                        <w:u w:val="single"/>
                      </w:rPr>
                      <w:t>законом</w:t>
                    </w:r>
                  </w:hyperlink>
                  <w:r w:rsidRPr="00EC06A5">
                    <w:rPr>
                      <w:rFonts w:eastAsia="Times New Roman"/>
                    </w:rPr>
                    <w:t xml:space="preserve"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одной из основных задач социально-экономического развития государства.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Default="00D00614" w:rsidP="00EC06A5">
                  <w:pPr>
                    <w:pStyle w:val="ab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</w:t>
                  </w:r>
                  <w:proofErr w:type="gramStart"/>
                  <w:r w:rsidR="00A70392" w:rsidRPr="00EC06A5">
                    <w:rPr>
                      <w:rFonts w:eastAsia="Times New Roman"/>
                    </w:rPr>
            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</w:t>
                  </w:r>
                  <w:r w:rsidR="00A70392" w:rsidRPr="00EC06A5">
                    <w:rPr>
                      <w:rFonts w:eastAsia="Times New Roman"/>
                    </w:rPr>
                    <w:lastRenderedPageBreak/>
                    <w:t>Федерации от 7 апреля 2007 г. </w:t>
                  </w:r>
                  <w:hyperlink r:id="rId8" w:history="1">
                    <w:r w:rsidR="00A70392" w:rsidRPr="00EC06A5">
                      <w:rPr>
                        <w:rFonts w:eastAsia="Times New Roman"/>
                        <w:u w:val="single"/>
                      </w:rPr>
                      <w:t>N 205</w:t>
                    </w:r>
                  </w:hyperlink>
                  <w:r w:rsidR="00A70392" w:rsidRPr="00EC06A5">
                    <w:rPr>
                      <w:rFonts w:eastAsia="Times New Roman"/>
                    </w:rPr>
                    <w:t> 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 </w:t>
                  </w:r>
                  <w:hyperlink r:id="rId9" w:history="1">
                    <w:r w:rsidR="00A70392" w:rsidRPr="00EC06A5">
                      <w:rPr>
                        <w:rFonts w:eastAsia="Times New Roman"/>
                        <w:u w:val="single"/>
                      </w:rPr>
                      <w:t>N 333</w:t>
                    </w:r>
                  </w:hyperlink>
                  <w:r w:rsidR="00A70392" w:rsidRPr="00EC06A5">
                    <w:rPr>
                      <w:rFonts w:eastAsia="Times New Roman"/>
                    </w:rPr>
                    <w:t> "О совершенствовании государственного регулирования цен на газ", в результате чего</w:t>
                  </w:r>
                  <w:proofErr w:type="gramEnd"/>
                  <w:r w:rsidR="00A70392" w:rsidRPr="00EC06A5">
                    <w:rPr>
                      <w:rFonts w:eastAsia="Times New Roman"/>
                    </w:rPr>
                    <w:t xml:space="preserve">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D00614" w:rsidRPr="00D00614" w:rsidRDefault="00D00614" w:rsidP="00D00614">
                  <w:pPr>
                    <w:ind w:firstLine="708"/>
                    <w:jc w:val="both"/>
                    <w:rPr>
                      <w:bCs/>
                      <w:color w:val="000000"/>
                    </w:rPr>
                  </w:pPr>
                  <w:r w:rsidRPr="00F75530">
                    <w:rPr>
                      <w:bCs/>
                      <w:color w:val="000000"/>
                    </w:rPr>
                    <w:t xml:space="preserve">Наша цель направлена на снижение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энергозатрат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 за счет замены энергоемких и неэффективных источников света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на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светодиодные. Переход на светодиодные светильники позволяет существенно снизить расходы на электроэнергию,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благодаря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их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энергоэффективности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. После замены освещения на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светодиодное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            </w:r>
                </w:p>
                <w:p w:rsidR="00D00614" w:rsidRPr="00F75530" w:rsidRDefault="00D00614" w:rsidP="00D00614">
                  <w:pPr>
                    <w:keepNext/>
                    <w:keepLines/>
                    <w:ind w:firstLine="708"/>
                    <w:jc w:val="both"/>
                    <w:outlineLvl w:val="0"/>
                    <w:rPr>
                      <w:color w:val="000000"/>
                    </w:rPr>
                  </w:pPr>
                  <w:proofErr w:type="gramStart"/>
                  <w:r w:rsidRPr="00F75530">
                    <w:rPr>
                      <w:color w:val="000000"/>
                    </w:rPr>
                    <w:t xml:space="preserve">Основными проблемами, приводящими к нерациональному использованию энергетических ресурсов в </w:t>
                  </w:r>
                  <w:r w:rsidRPr="00F75530">
                    <w:t xml:space="preserve">администрации  </w:t>
                  </w:r>
                  <w:proofErr w:type="spellStart"/>
                  <w:r w:rsidR="009E06B8">
                    <w:t>Перекопновского</w:t>
                  </w:r>
                  <w:proofErr w:type="spellEnd"/>
                  <w:r w:rsidRPr="00F75530">
                    <w:t xml:space="preserve">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являются</w:t>
                  </w:r>
                  <w:proofErr w:type="gramEnd"/>
                  <w:r w:rsidRPr="00F75530">
                    <w:rPr>
                      <w:color w:val="000000"/>
                    </w:rPr>
                    <w:t>:</w:t>
                  </w:r>
                </w:p>
                <w:p w:rsidR="00D00614" w:rsidRPr="00F75530" w:rsidRDefault="00D00614" w:rsidP="00D00614">
                  <w:pPr>
                    <w:keepNext/>
                    <w:keepLines/>
                    <w:jc w:val="both"/>
                    <w:outlineLvl w:val="0"/>
                    <w:rPr>
                      <w:color w:val="000000"/>
                    </w:rPr>
                  </w:pPr>
                  <w:r w:rsidRPr="00F75530">
                    <w:rPr>
                      <w:color w:val="000000"/>
                    </w:rPr>
                    <w:t>- износ зданий, строений, сооружений;</w:t>
                  </w:r>
                </w:p>
                <w:p w:rsidR="00D00614" w:rsidRPr="00F75530" w:rsidRDefault="00D00614" w:rsidP="00D00614">
                  <w:pPr>
                    <w:jc w:val="both"/>
                    <w:rPr>
                      <w:color w:val="000000"/>
                    </w:rPr>
                  </w:pPr>
                  <w:r w:rsidRPr="00F75530">
                    <w:t>- использование оборудования и материалов низкого класса энергетической эффективности.</w:t>
                  </w:r>
                  <w:r w:rsidRPr="00F75530">
                    <w:rPr>
                      <w:color w:val="000000"/>
                    </w:rPr>
                    <w:t xml:space="preserve"> </w:t>
                  </w:r>
                </w:p>
                <w:p w:rsidR="00A70392" w:rsidRDefault="00D00614" w:rsidP="00D00614">
                  <w:pPr>
                    <w:pStyle w:val="ab"/>
                    <w:rPr>
                      <w:rFonts w:eastAsia="Times New Roman"/>
                    </w:rPr>
                  </w:pPr>
                  <w:r w:rsidRPr="00F75530">
                    <w:rPr>
                      <w:color w:val="000000"/>
                    </w:rPr>
                    <w:t xml:space="preserve">Программа энергосбережения администрации </w:t>
                  </w:r>
                  <w:r w:rsidRPr="00F75530">
                    <w:t xml:space="preserve"> </w:t>
                  </w:r>
                  <w:proofErr w:type="spellStart"/>
                  <w:r w:rsidR="009E06B8">
                    <w:t>Перекопновского</w:t>
                  </w:r>
                  <w:proofErr w:type="spellEnd"/>
                  <w:r w:rsidRPr="00F75530">
                    <w:t xml:space="preserve">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обеспечивает перевод на минимальные затраты на </w:t>
                  </w:r>
                  <w:r w:rsidRPr="00F75530">
                    <w:t>энергетические ресурсы</w:t>
                  </w:r>
                  <w:r w:rsidRPr="00F75530">
                    <w:rPr>
                      <w:color w:val="000000"/>
                    </w:rPr>
                    <w:t>.</w:t>
                  </w:r>
                </w:p>
                <w:p w:rsidR="00FE1BA6" w:rsidRPr="00EC06A5" w:rsidRDefault="00FE1BA6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Цели и задачи Программы</w:t>
                  </w:r>
                </w:p>
                <w:p w:rsidR="00FE1BA6" w:rsidRPr="00EC06A5" w:rsidRDefault="00FE1BA6" w:rsidP="00FE1BA6">
                  <w:pPr>
                    <w:pStyle w:val="ab"/>
                    <w:ind w:left="360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A70392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Целевая направленность настоящей Программы определяется необходимостью решения задач энергосбережения и повышения </w:t>
                  </w:r>
                  <w:proofErr w:type="spellStart"/>
                  <w:r w:rsidRPr="00EC06A5">
                    <w:rPr>
                      <w:rFonts w:eastAsia="Times New Roman"/>
                    </w:rPr>
                    <w:t>энергоэффективности</w:t>
                  </w:r>
                  <w:proofErr w:type="spellEnd"/>
                  <w:r w:rsidR="00D00614">
                    <w:rPr>
                      <w:rFonts w:eastAsia="Times New Roman"/>
                    </w:rPr>
                    <w:t>,</w:t>
                  </w:r>
                  <w:r w:rsidRPr="00EC06A5">
                    <w:rPr>
                      <w:rFonts w:eastAsia="Times New Roman"/>
                    </w:rPr>
                    <w:t xml:space="preserve"> </w:t>
                  </w:r>
                  <w:r w:rsidR="00D00614" w:rsidRPr="00F75530">
                    <w:t xml:space="preserve">снижение расходов бюджета  </w:t>
                  </w:r>
                  <w:proofErr w:type="spellStart"/>
                  <w:r w:rsidR="009E06B8">
                    <w:t>Перекопновского</w:t>
                  </w:r>
                  <w:proofErr w:type="spellEnd"/>
                  <w:r w:rsidR="00D00614" w:rsidRPr="00F75530">
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      </w:r>
                  <w:r w:rsidRPr="00EC06A5">
                    <w:rPr>
                      <w:rFonts w:eastAsia="Times New Roman"/>
                    </w:rPr>
                    <w:t>, устойчивого и надежного энергоснабжения населения, социальной сферы и экономики.</w:t>
                  </w:r>
                </w:p>
                <w:p w:rsidR="00D00614" w:rsidRPr="00F75530" w:rsidRDefault="00D00614" w:rsidP="00D00614">
                  <w:pPr>
                    <w:ind w:firstLine="540"/>
                    <w:jc w:val="both"/>
                  </w:pPr>
                  <w:r w:rsidRPr="00F75530"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обеспечения надежной и бесперебойной работы системы энергоснабжения организации;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снижение расходов на энергетические ресурсы не менее 9 % по отношению к 2019 г., с ежегодным снижением на 3 %;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использование оборудования и материалов высокого класса энергетической эффективности;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стимулирование энергосберегающего поведения работников организации.</w:t>
                  </w:r>
                </w:p>
                <w:p w:rsidR="00D00614" w:rsidRPr="00F75530" w:rsidRDefault="00D00614" w:rsidP="00D00614">
                  <w:pPr>
                    <w:ind w:firstLine="540"/>
                    <w:jc w:val="both"/>
                  </w:pPr>
                  <w:r w:rsidRPr="00F75530"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F75530">
                    <w:t>дств дл</w:t>
                  </w:r>
                  <w:proofErr w:type="gramEnd"/>
                  <w:r w:rsidRPr="00F75530">
            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            </w:r>
                </w:p>
                <w:p w:rsidR="00D00614" w:rsidRPr="00EC06A5" w:rsidRDefault="00D00614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9E06B8" w:rsidRDefault="009E06B8" w:rsidP="003B42F6">
                  <w:pPr>
                    <w:shd w:val="clear" w:color="auto" w:fill="FFFFFF"/>
                    <w:ind w:left="720"/>
                    <w:jc w:val="center"/>
                    <w:rPr>
                      <w:rFonts w:eastAsia="Times New Roman"/>
                    </w:rPr>
                  </w:pPr>
                </w:p>
                <w:p w:rsidR="009E06B8" w:rsidRDefault="009E06B8" w:rsidP="003B42F6">
                  <w:pPr>
                    <w:shd w:val="clear" w:color="auto" w:fill="FFFFFF"/>
                    <w:ind w:left="720"/>
                    <w:jc w:val="center"/>
                    <w:rPr>
                      <w:rFonts w:eastAsia="Times New Roman"/>
                    </w:rPr>
                  </w:pPr>
                </w:p>
                <w:p w:rsidR="009E06B8" w:rsidRDefault="009E06B8" w:rsidP="003B42F6">
                  <w:pPr>
                    <w:shd w:val="clear" w:color="auto" w:fill="FFFFFF"/>
                    <w:ind w:left="720"/>
                    <w:jc w:val="center"/>
                    <w:rPr>
                      <w:rFonts w:eastAsia="Times New Roman"/>
                    </w:rPr>
                  </w:pPr>
                </w:p>
                <w:p w:rsidR="009E06B8" w:rsidRDefault="009E06B8" w:rsidP="003B42F6">
                  <w:pPr>
                    <w:shd w:val="clear" w:color="auto" w:fill="FFFFFF"/>
                    <w:ind w:left="720"/>
                    <w:jc w:val="center"/>
                    <w:rPr>
                      <w:rFonts w:eastAsia="Times New Roman"/>
                    </w:rPr>
                  </w:pPr>
                </w:p>
                <w:p w:rsidR="009E06B8" w:rsidRDefault="009E06B8" w:rsidP="003B42F6">
                  <w:pPr>
                    <w:shd w:val="clear" w:color="auto" w:fill="FFFFFF"/>
                    <w:ind w:left="720"/>
                    <w:jc w:val="center"/>
                    <w:rPr>
                      <w:rFonts w:eastAsia="Times New Roman"/>
                    </w:rPr>
                  </w:pPr>
                </w:p>
                <w:p w:rsidR="009E06B8" w:rsidRDefault="009E06B8" w:rsidP="003B42F6">
                  <w:pPr>
                    <w:shd w:val="clear" w:color="auto" w:fill="FFFFFF"/>
                    <w:ind w:left="720"/>
                    <w:jc w:val="center"/>
                    <w:rPr>
                      <w:rFonts w:eastAsia="Times New Roman"/>
                    </w:rPr>
                  </w:pPr>
                </w:p>
                <w:p w:rsidR="003B42F6" w:rsidRDefault="00A70392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  <w:r w:rsidRPr="00EC06A5">
                    <w:rPr>
                      <w:rFonts w:eastAsia="Times New Roman"/>
                    </w:rPr>
                    <w:br w:type="textWrapping" w:clear="all"/>
                  </w:r>
                  <w:r w:rsidR="003B42F6" w:rsidRPr="00F75530">
                    <w:rPr>
                      <w:b/>
                    </w:rPr>
                    <w:lastRenderedPageBreak/>
                    <w:t>4. Мероприятия и ресурсное обеспечение программы</w:t>
                  </w:r>
                </w:p>
                <w:p w:rsidR="00A70392" w:rsidRPr="00EC06A5" w:rsidRDefault="00A70392" w:rsidP="009E06B8">
                  <w:pPr>
                    <w:pStyle w:val="ab"/>
                    <w:rPr>
                      <w:rFonts w:eastAsia="Times New Roman"/>
                    </w:rPr>
                  </w:pPr>
                </w:p>
              </w:tc>
            </w:tr>
          </w:tbl>
          <w:p w:rsidR="00A70392" w:rsidRPr="00EC06A5" w:rsidRDefault="00A70392" w:rsidP="00EC06A5">
            <w:pPr>
              <w:pStyle w:val="ab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00"/>
        <w:gridCol w:w="2011"/>
        <w:gridCol w:w="988"/>
        <w:gridCol w:w="989"/>
        <w:gridCol w:w="756"/>
      </w:tblGrid>
      <w:tr w:rsidR="003B42F6" w:rsidRPr="00F75530" w:rsidTr="003B42F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ind w:left="-534"/>
              <w:jc w:val="right"/>
              <w:rPr>
                <w:color w:val="000000"/>
              </w:rPr>
            </w:pPr>
            <w:r w:rsidRPr="00F75530">
              <w:rPr>
                <w:color w:val="000000"/>
              </w:rPr>
              <w:lastRenderedPageBreak/>
              <w:t xml:space="preserve">№  </w:t>
            </w:r>
          </w:p>
          <w:p w:rsidR="003B42F6" w:rsidRPr="00F75530" w:rsidRDefault="003B42F6" w:rsidP="003B42F6">
            <w:pPr>
              <w:ind w:left="-534"/>
              <w:jc w:val="right"/>
              <w:rPr>
                <w:color w:val="000000"/>
              </w:rPr>
            </w:pPr>
            <w:proofErr w:type="gramStart"/>
            <w:r w:rsidRPr="00F75530">
              <w:rPr>
                <w:color w:val="000000"/>
              </w:rPr>
              <w:t>п</w:t>
            </w:r>
            <w:proofErr w:type="gramEnd"/>
            <w:r w:rsidRPr="00F75530">
              <w:rPr>
                <w:color w:val="000000"/>
              </w:rPr>
              <w:t>/п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Источник финансирования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Финансовые затраты (тыс</w:t>
            </w:r>
            <w:proofErr w:type="gramStart"/>
            <w:r w:rsidRPr="00F75530">
              <w:rPr>
                <w:color w:val="000000"/>
              </w:rPr>
              <w:t>.р</w:t>
            </w:r>
            <w:proofErr w:type="gramEnd"/>
            <w:r w:rsidRPr="00F75530">
              <w:rPr>
                <w:color w:val="000000"/>
              </w:rPr>
              <w:t>уб.)</w:t>
            </w:r>
          </w:p>
        </w:tc>
      </w:tr>
      <w:tr w:rsidR="003B42F6" w:rsidRPr="00F75530" w:rsidTr="003B42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 xml:space="preserve">В том числе по годам </w:t>
            </w:r>
          </w:p>
        </w:tc>
      </w:tr>
      <w:tr w:rsidR="003B42F6" w:rsidRPr="00F75530" w:rsidTr="003B42F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3B42F6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ind w:right="33" w:hanging="7"/>
              <w:rPr>
                <w:color w:val="000000"/>
              </w:rPr>
            </w:pPr>
            <w:r w:rsidRPr="00F75530">
              <w:rPr>
                <w:color w:val="000000"/>
              </w:rPr>
              <w:t>2022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9E06B8">
            <w:pPr>
              <w:widowControl w:val="0"/>
              <w:autoSpaceDE w:val="0"/>
              <w:autoSpaceDN w:val="0"/>
              <w:adjustRightInd w:val="0"/>
            </w:pPr>
            <w:r w:rsidRPr="00F75530">
              <w:rPr>
                <w:color w:val="000000"/>
              </w:rPr>
              <w:t xml:space="preserve">Модернизация систем уличного освещения населенных пунктов </w:t>
            </w:r>
            <w:r w:rsidRPr="00F75530">
              <w:t xml:space="preserve"> </w:t>
            </w:r>
            <w:proofErr w:type="spellStart"/>
            <w:r w:rsidR="009E06B8">
              <w:t>Перекопновского</w:t>
            </w:r>
            <w:proofErr w:type="spellEnd"/>
            <w:r w:rsidRPr="00F75530">
              <w:t xml:space="preserve"> муниципального образования</w:t>
            </w:r>
            <w:r w:rsidR="009E06B8">
              <w:t xml:space="preserve"> </w:t>
            </w:r>
            <w:r w:rsidRPr="00F75530">
              <w:t>(</w:t>
            </w:r>
            <w:r w:rsidRPr="00F75530">
              <w:rPr>
                <w:color w:val="000000"/>
              </w:rPr>
              <w:t>использование энергосберегающих ламп)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 xml:space="preserve">Бюджет </w:t>
            </w:r>
            <w:proofErr w:type="spellStart"/>
            <w:r w:rsidR="009E06B8">
              <w:t>Перекопновского</w:t>
            </w:r>
            <w:proofErr w:type="spellEnd"/>
            <w:r w:rsidRPr="00F75530">
              <w:t xml:space="preserve"> муниципального образования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6C3065" w:rsidP="00457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6C3065" w:rsidP="006C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6C3065" w:rsidP="00457359">
            <w:pPr>
              <w:rPr>
                <w:color w:val="000000"/>
              </w:rPr>
            </w:pPr>
            <w:r>
              <w:rPr>
                <w:color w:val="000000"/>
              </w:rPr>
              <w:t>160,8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widowControl w:val="0"/>
              <w:autoSpaceDE w:val="0"/>
              <w:autoSpaceDN w:val="0"/>
              <w:adjustRightInd w:val="0"/>
            </w:pPr>
            <w:r w:rsidRPr="00F75530"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widowControl w:val="0"/>
              <w:autoSpaceDE w:val="0"/>
              <w:autoSpaceDN w:val="0"/>
              <w:adjustRightInd w:val="0"/>
            </w:pPr>
            <w:r w:rsidRPr="00F75530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Утепление окон, входных дверей в муниципальных учреждениях </w:t>
            </w:r>
            <w:proofErr w:type="spellStart"/>
            <w:r w:rsidR="009E06B8">
              <w:t>Перекопновского</w:t>
            </w:r>
            <w:proofErr w:type="spellEnd"/>
            <w:r w:rsidRPr="00F75530"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Размещение на официальном  сайте администрации Ершовского муниципального района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3B42F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widowControl w:val="0"/>
              <w:autoSpaceDE w:val="0"/>
              <w:autoSpaceDN w:val="0"/>
              <w:adjustRightInd w:val="0"/>
              <w:ind w:left="-78"/>
            </w:pPr>
            <w:r w:rsidRPr="00F75530"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3B42F6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</w:tbl>
    <w:p w:rsidR="00A70392" w:rsidRPr="00EC06A5" w:rsidRDefault="00A70392" w:rsidP="00EC06A5">
      <w:pPr>
        <w:pStyle w:val="ab"/>
      </w:pPr>
    </w:p>
    <w:sectPr w:rsidR="00A70392" w:rsidRPr="00EC06A5" w:rsidSect="00A70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1113"/>
    <w:multiLevelType w:val="hybridMultilevel"/>
    <w:tmpl w:val="F9ACD2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D83F70"/>
    <w:multiLevelType w:val="hybridMultilevel"/>
    <w:tmpl w:val="DD3E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237"/>
    <w:multiLevelType w:val="hybridMultilevel"/>
    <w:tmpl w:val="C98A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7AE"/>
    <w:rsid w:val="000767AD"/>
    <w:rsid w:val="000C3893"/>
    <w:rsid w:val="001057AE"/>
    <w:rsid w:val="001B0820"/>
    <w:rsid w:val="002216DC"/>
    <w:rsid w:val="002E4863"/>
    <w:rsid w:val="003B42F6"/>
    <w:rsid w:val="00457359"/>
    <w:rsid w:val="00475B3F"/>
    <w:rsid w:val="00486554"/>
    <w:rsid w:val="004B3340"/>
    <w:rsid w:val="005055FD"/>
    <w:rsid w:val="0059037E"/>
    <w:rsid w:val="005D1277"/>
    <w:rsid w:val="00627FC4"/>
    <w:rsid w:val="006A6470"/>
    <w:rsid w:val="006B47B3"/>
    <w:rsid w:val="006C3065"/>
    <w:rsid w:val="008922AE"/>
    <w:rsid w:val="008D0EFA"/>
    <w:rsid w:val="009560C0"/>
    <w:rsid w:val="009716D5"/>
    <w:rsid w:val="009A4DAD"/>
    <w:rsid w:val="009E06B8"/>
    <w:rsid w:val="00A33A93"/>
    <w:rsid w:val="00A70392"/>
    <w:rsid w:val="00AE3392"/>
    <w:rsid w:val="00AF17D9"/>
    <w:rsid w:val="00B8386B"/>
    <w:rsid w:val="00BB27A4"/>
    <w:rsid w:val="00CD3458"/>
    <w:rsid w:val="00CE2B11"/>
    <w:rsid w:val="00D00614"/>
    <w:rsid w:val="00D34CCF"/>
    <w:rsid w:val="00D9691C"/>
    <w:rsid w:val="00DE7758"/>
    <w:rsid w:val="00DF658B"/>
    <w:rsid w:val="00EC06A5"/>
    <w:rsid w:val="00F8140B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8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AE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922AE"/>
    <w:rPr>
      <w:rFonts w:cs="Times New Roman"/>
      <w:b/>
      <w:color w:val="008000"/>
    </w:rPr>
  </w:style>
  <w:style w:type="paragraph" w:styleId="a7">
    <w:name w:val="Normal (Web)"/>
    <w:basedOn w:val="a"/>
    <w:rsid w:val="008922A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E48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Цветовое выделение"/>
    <w:uiPriority w:val="99"/>
    <w:rsid w:val="002E486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A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2759C0F4AD7AE12D7223316ACd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133EA131DC1FBDAC55AC8E918CDB787CF6709B0C4CD7AE12D7223316C40B0E70D76EE845871640A6d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133EA131DC1FBDAC55AC8E918CDB787CF277910C48D7AE12D7223316AC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as2016</cp:lastModifiedBy>
  <cp:revision>7</cp:revision>
  <cp:lastPrinted>2015-05-07T09:13:00Z</cp:lastPrinted>
  <dcterms:created xsi:type="dcterms:W3CDTF">2020-03-24T11:26:00Z</dcterms:created>
  <dcterms:modified xsi:type="dcterms:W3CDTF">2020-04-21T10:37:00Z</dcterms:modified>
</cp:coreProperties>
</file>