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0E" w:rsidRPr="00285961" w:rsidRDefault="00C6570E" w:rsidP="00E73BB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</w:rPr>
        <w:t xml:space="preserve">                        </w:t>
      </w:r>
      <w:r w:rsidRPr="00285961">
        <w:rPr>
          <w:rFonts w:ascii="Times New Roman" w:hAnsi="Times New Roman"/>
          <w:b/>
        </w:rPr>
        <w:t xml:space="preserve">                </w:t>
      </w:r>
      <w:r w:rsidRPr="00285961">
        <w:rPr>
          <w:rFonts w:ascii="Times New Roman" w:hAnsi="Times New Roman"/>
          <w:b/>
          <w:sz w:val="28"/>
          <w:szCs w:val="28"/>
        </w:rPr>
        <w:t xml:space="preserve">       </w:t>
      </w:r>
    </w:p>
    <w:p w:rsidR="00C6570E" w:rsidRPr="00285961" w:rsidRDefault="0025711B" w:rsidP="00291557">
      <w:pPr>
        <w:spacing w:after="0" w:line="240" w:lineRule="atLeast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                                  </w:t>
      </w:r>
      <w:r w:rsidR="00291557">
        <w:rPr>
          <w:rFonts w:ascii="Times New Roman" w:hAnsi="Times New Roman"/>
          <w:b/>
          <w:bCs/>
          <w:spacing w:val="20"/>
          <w:sz w:val="28"/>
          <w:szCs w:val="28"/>
        </w:rPr>
        <w:t xml:space="preserve">          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 </w:t>
      </w:r>
      <w:r w:rsidR="00C6570E" w:rsidRPr="0028596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                          </w:t>
      </w:r>
    </w:p>
    <w:p w:rsidR="00C6570E" w:rsidRPr="00285961" w:rsidRDefault="00C6570E" w:rsidP="003B6FD6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85961">
        <w:rPr>
          <w:rFonts w:ascii="Times New Roman" w:hAnsi="Times New Roman"/>
          <w:b/>
          <w:bCs/>
          <w:spacing w:val="20"/>
          <w:sz w:val="28"/>
          <w:szCs w:val="28"/>
        </w:rPr>
        <w:t>СОВЕТ</w:t>
      </w:r>
    </w:p>
    <w:p w:rsidR="00C6570E" w:rsidRPr="00285961" w:rsidRDefault="00C6570E" w:rsidP="003B6FD6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85961">
        <w:rPr>
          <w:rFonts w:ascii="Times New Roman" w:hAnsi="Times New Roman"/>
          <w:b/>
          <w:bCs/>
          <w:spacing w:val="20"/>
          <w:sz w:val="28"/>
          <w:szCs w:val="28"/>
        </w:rPr>
        <w:t>МУНИЦИПАЛЬНОГО ОБРАЗОВАНИЯ ГОРОД ЕРШОВ</w:t>
      </w:r>
    </w:p>
    <w:p w:rsidR="00C6570E" w:rsidRPr="00285961" w:rsidRDefault="00C6570E" w:rsidP="003B6FD6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85961">
        <w:rPr>
          <w:rFonts w:ascii="Times New Roman" w:hAnsi="Times New Roman"/>
          <w:b/>
          <w:bCs/>
          <w:spacing w:val="20"/>
          <w:sz w:val="28"/>
          <w:szCs w:val="28"/>
        </w:rPr>
        <w:t>ЕРШОВСКОГО МУНИЦИПАЛЬНОГО РАЙОНА</w:t>
      </w:r>
    </w:p>
    <w:p w:rsidR="00C6570E" w:rsidRPr="00285961" w:rsidRDefault="00C6570E" w:rsidP="003B6FD6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961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C6570E" w:rsidRPr="00285961" w:rsidRDefault="00C6570E" w:rsidP="003B6FD6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961">
        <w:rPr>
          <w:rFonts w:ascii="Times New Roman" w:hAnsi="Times New Roman"/>
          <w:b/>
          <w:bCs/>
          <w:sz w:val="28"/>
          <w:szCs w:val="28"/>
        </w:rPr>
        <w:t>(</w:t>
      </w:r>
      <w:r w:rsidR="003B6FD6" w:rsidRPr="003B6FD6">
        <w:rPr>
          <w:rFonts w:ascii="Times New Roman" w:hAnsi="Times New Roman"/>
          <w:b/>
          <w:bCs/>
          <w:sz w:val="28"/>
          <w:szCs w:val="28"/>
          <w:lang w:bidi="ru-RU"/>
        </w:rPr>
        <w:t>четвертого</w:t>
      </w:r>
      <w:r w:rsidR="003B6FD6">
        <w:rPr>
          <w:rFonts w:ascii="Times New Roman" w:hAnsi="Times New Roman"/>
          <w:b/>
          <w:bCs/>
          <w:sz w:val="28"/>
          <w:szCs w:val="28"/>
          <w:lang w:bidi="ru-RU"/>
        </w:rPr>
        <w:t xml:space="preserve"> созыва</w:t>
      </w:r>
      <w:r w:rsidRPr="00285961">
        <w:rPr>
          <w:rFonts w:ascii="Times New Roman" w:hAnsi="Times New Roman"/>
          <w:b/>
          <w:bCs/>
          <w:sz w:val="28"/>
          <w:szCs w:val="28"/>
        </w:rPr>
        <w:t>)</w:t>
      </w:r>
    </w:p>
    <w:p w:rsidR="00C6570E" w:rsidRPr="00285961" w:rsidRDefault="00C6570E" w:rsidP="003B6FD6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96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6570E" w:rsidRPr="00285961" w:rsidRDefault="00C6570E" w:rsidP="00C6570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570E" w:rsidRPr="00285961" w:rsidRDefault="00C6570E" w:rsidP="00C6570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от  </w:t>
      </w:r>
      <w:r w:rsidR="00932EF1" w:rsidRPr="00932EF1">
        <w:rPr>
          <w:rFonts w:ascii="Times New Roman" w:hAnsi="Times New Roman"/>
          <w:sz w:val="28"/>
          <w:szCs w:val="28"/>
        </w:rPr>
        <w:t xml:space="preserve">03 </w:t>
      </w:r>
      <w:r w:rsidR="00932EF1">
        <w:rPr>
          <w:rFonts w:ascii="Times New Roman" w:hAnsi="Times New Roman"/>
          <w:sz w:val="28"/>
          <w:szCs w:val="28"/>
        </w:rPr>
        <w:t>июня</w:t>
      </w:r>
      <w:r w:rsidR="0025711B">
        <w:rPr>
          <w:rFonts w:ascii="Times New Roman" w:hAnsi="Times New Roman"/>
          <w:sz w:val="28"/>
          <w:szCs w:val="28"/>
        </w:rPr>
        <w:t xml:space="preserve"> 2022</w:t>
      </w:r>
      <w:r w:rsidRPr="00285961">
        <w:rPr>
          <w:rFonts w:ascii="Times New Roman" w:hAnsi="Times New Roman"/>
          <w:sz w:val="28"/>
          <w:szCs w:val="28"/>
        </w:rPr>
        <w:t xml:space="preserve"> года  №  </w:t>
      </w:r>
      <w:r w:rsidR="00932EF1">
        <w:rPr>
          <w:rFonts w:ascii="Times New Roman" w:hAnsi="Times New Roman"/>
          <w:sz w:val="28"/>
          <w:szCs w:val="28"/>
        </w:rPr>
        <w:t>52-329</w:t>
      </w:r>
    </w:p>
    <w:p w:rsidR="00C6570E" w:rsidRPr="00285961" w:rsidRDefault="00C6570E" w:rsidP="00C6570E">
      <w:pPr>
        <w:spacing w:after="0" w:line="240" w:lineRule="atLeast"/>
        <w:ind w:left="-45"/>
        <w:rPr>
          <w:rFonts w:ascii="Times New Roman" w:hAnsi="Times New Roman"/>
          <w:sz w:val="28"/>
          <w:szCs w:val="28"/>
        </w:rPr>
      </w:pPr>
    </w:p>
    <w:p w:rsidR="00C6570E" w:rsidRPr="00285961" w:rsidRDefault="00C6570E" w:rsidP="0008258B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О  внесении изменений  в  Правила благоустройства</w:t>
      </w:r>
    </w:p>
    <w:p w:rsidR="00C6570E" w:rsidRPr="00285961" w:rsidRDefault="00C6570E" w:rsidP="0008258B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территории            муниципального        образования</w:t>
      </w:r>
    </w:p>
    <w:p w:rsidR="00C6570E" w:rsidRPr="00285961" w:rsidRDefault="00C6570E" w:rsidP="0008258B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город      Ершов     </w:t>
      </w:r>
      <w:proofErr w:type="spellStart"/>
      <w:r w:rsidRPr="0028596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285961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C6570E" w:rsidRPr="00285961" w:rsidRDefault="00C6570E" w:rsidP="0008258B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proofErr w:type="gramStart"/>
      <w:r w:rsidRPr="00285961">
        <w:rPr>
          <w:rFonts w:ascii="Times New Roman" w:hAnsi="Times New Roman"/>
          <w:sz w:val="28"/>
          <w:szCs w:val="28"/>
        </w:rPr>
        <w:t>района      Саратовской     области,      утвержденные</w:t>
      </w:r>
      <w:proofErr w:type="gramEnd"/>
    </w:p>
    <w:p w:rsidR="00C6570E" w:rsidRPr="00285961" w:rsidRDefault="00C6570E" w:rsidP="0008258B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решением   Совета    муниципального    образования</w:t>
      </w:r>
    </w:p>
    <w:p w:rsidR="00C6570E" w:rsidRPr="00285961" w:rsidRDefault="00C6570E" w:rsidP="0008258B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город    Ершов  №  21- 120  от  24  декабря 2019 года</w:t>
      </w:r>
    </w:p>
    <w:p w:rsidR="00C6570E" w:rsidRDefault="00C6570E" w:rsidP="00C6570E">
      <w:pPr>
        <w:spacing w:after="0" w:line="240" w:lineRule="atLeast"/>
        <w:rPr>
          <w:rFonts w:ascii="Times New Roman" w:hAnsi="Times New Roman"/>
        </w:rPr>
      </w:pPr>
    </w:p>
    <w:p w:rsidR="00E95D34" w:rsidRPr="00285961" w:rsidRDefault="00E95D34" w:rsidP="00C6570E">
      <w:pPr>
        <w:spacing w:after="0" w:line="240" w:lineRule="atLeast"/>
        <w:rPr>
          <w:rFonts w:ascii="Times New Roman" w:hAnsi="Times New Roman"/>
        </w:rPr>
      </w:pPr>
    </w:p>
    <w:p w:rsidR="00C6570E" w:rsidRPr="00285961" w:rsidRDefault="00C6570E" w:rsidP="0008258B">
      <w:pPr>
        <w:pStyle w:val="1"/>
        <w:tabs>
          <w:tab w:val="num" w:pos="0"/>
        </w:tabs>
        <w:suppressAutoHyphens/>
        <w:spacing w:line="240" w:lineRule="atLeast"/>
        <w:jc w:val="both"/>
        <w:rPr>
          <w:b w:val="0"/>
          <w:sz w:val="28"/>
          <w:szCs w:val="28"/>
        </w:rPr>
      </w:pPr>
      <w:r w:rsidRPr="00285961">
        <w:rPr>
          <w:sz w:val="24"/>
        </w:rPr>
        <w:t xml:space="preserve">     </w:t>
      </w:r>
      <w:bookmarkStart w:id="0" w:name="sub_21"/>
      <w:r w:rsidRPr="00285961">
        <w:rPr>
          <w:sz w:val="28"/>
          <w:szCs w:val="28"/>
        </w:rPr>
        <w:tab/>
      </w:r>
      <w:r w:rsidRPr="00285961">
        <w:rPr>
          <w:b w:val="0"/>
          <w:sz w:val="28"/>
          <w:szCs w:val="28"/>
        </w:rPr>
        <w:t>В соответствии  с Федеральным законом</w:t>
      </w:r>
      <w:r w:rsidRPr="00285961">
        <w:rPr>
          <w:b w:val="0"/>
          <w:bCs w:val="0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</w:t>
      </w:r>
      <w:r w:rsidRPr="00285961">
        <w:rPr>
          <w:b w:val="0"/>
          <w:sz w:val="28"/>
          <w:szCs w:val="28"/>
        </w:rPr>
        <w:t xml:space="preserve">, руководствуясь </w:t>
      </w:r>
      <w:r w:rsidRPr="00285961">
        <w:rPr>
          <w:b w:val="0"/>
          <w:bCs w:val="0"/>
          <w:sz w:val="28"/>
          <w:szCs w:val="28"/>
        </w:rPr>
        <w:t>Уставом муниципального образования город Ершов</w:t>
      </w:r>
      <w:r w:rsidRPr="00285961">
        <w:rPr>
          <w:b w:val="0"/>
          <w:sz w:val="28"/>
          <w:szCs w:val="28"/>
        </w:rPr>
        <w:t>, Совет  муниципального образования город Ершов РЕШИЛ:</w:t>
      </w:r>
    </w:p>
    <w:p w:rsidR="00C6570E" w:rsidRDefault="00C6570E" w:rsidP="002571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  1. Внести в Правила благоустройства территории муниципального образования город Ершов </w:t>
      </w:r>
      <w:proofErr w:type="spellStart"/>
      <w:r w:rsidRPr="0028596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муниципальн</w:t>
      </w:r>
      <w:r w:rsidR="00291557">
        <w:rPr>
          <w:rFonts w:ascii="Times New Roman" w:hAnsi="Times New Roman"/>
          <w:sz w:val="28"/>
          <w:szCs w:val="28"/>
        </w:rPr>
        <w:t xml:space="preserve">ого района Саратовской области, </w:t>
      </w:r>
      <w:r w:rsidRPr="00285961">
        <w:rPr>
          <w:rFonts w:ascii="Times New Roman" w:hAnsi="Times New Roman"/>
          <w:sz w:val="28"/>
          <w:szCs w:val="28"/>
        </w:rPr>
        <w:t xml:space="preserve">утвержденные решением Совета муниципального образования город </w:t>
      </w:r>
      <w:r w:rsidR="00291557">
        <w:rPr>
          <w:rFonts w:ascii="Times New Roman" w:hAnsi="Times New Roman"/>
          <w:sz w:val="28"/>
          <w:szCs w:val="28"/>
        </w:rPr>
        <w:t xml:space="preserve"> </w:t>
      </w:r>
      <w:r w:rsidRPr="00285961">
        <w:rPr>
          <w:rFonts w:ascii="Times New Roman" w:hAnsi="Times New Roman"/>
          <w:sz w:val="28"/>
          <w:szCs w:val="28"/>
        </w:rPr>
        <w:t>Ершов №</w:t>
      </w:r>
      <w:r w:rsidR="00291557">
        <w:rPr>
          <w:rFonts w:ascii="Times New Roman" w:hAnsi="Times New Roman"/>
          <w:sz w:val="28"/>
          <w:szCs w:val="28"/>
        </w:rPr>
        <w:t xml:space="preserve"> </w:t>
      </w:r>
      <w:r w:rsidRPr="00285961">
        <w:rPr>
          <w:rFonts w:ascii="Times New Roman" w:hAnsi="Times New Roman"/>
          <w:sz w:val="28"/>
          <w:szCs w:val="28"/>
        </w:rPr>
        <w:t xml:space="preserve">21-120 от 24 декабря 2019 года </w:t>
      </w:r>
      <w:r w:rsidR="0025711B" w:rsidRPr="00F8379C">
        <w:rPr>
          <w:rFonts w:ascii="Times New Roman" w:hAnsi="Times New Roman"/>
          <w:sz w:val="28"/>
          <w:szCs w:val="28"/>
        </w:rPr>
        <w:t xml:space="preserve">(с </w:t>
      </w:r>
      <w:r w:rsidR="0025711B" w:rsidRPr="00F8379C">
        <w:rPr>
          <w:rFonts w:ascii="Times New Roman" w:hAnsi="Times New Roman"/>
          <w:color w:val="000000" w:themeColor="text1"/>
          <w:sz w:val="28"/>
          <w:szCs w:val="28"/>
        </w:rPr>
        <w:t>изменениями от 28.09.2020 г</w:t>
      </w:r>
      <w:r w:rsidR="00932EF1">
        <w:rPr>
          <w:rFonts w:ascii="Times New Roman" w:hAnsi="Times New Roman"/>
          <w:color w:val="000000" w:themeColor="text1"/>
          <w:sz w:val="28"/>
          <w:szCs w:val="28"/>
        </w:rPr>
        <w:t xml:space="preserve">ода </w:t>
      </w:r>
      <w:r w:rsidR="0025711B" w:rsidRPr="00F8379C">
        <w:rPr>
          <w:rFonts w:ascii="Times New Roman" w:hAnsi="Times New Roman"/>
          <w:color w:val="000000" w:themeColor="text1"/>
          <w:sz w:val="28"/>
          <w:szCs w:val="28"/>
        </w:rPr>
        <w:t>№ 28-166)</w:t>
      </w:r>
      <w:r w:rsidR="0025711B">
        <w:rPr>
          <w:rFonts w:ascii="Times New Roman" w:hAnsi="Times New Roman"/>
          <w:sz w:val="28"/>
          <w:szCs w:val="28"/>
        </w:rPr>
        <w:t xml:space="preserve"> </w:t>
      </w:r>
      <w:r w:rsidRPr="00285961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E00442" w:rsidRDefault="00291557" w:rsidP="00EB687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B687C">
        <w:rPr>
          <w:rFonts w:ascii="Times New Roman" w:hAnsi="Times New Roman"/>
          <w:sz w:val="28"/>
          <w:szCs w:val="28"/>
        </w:rPr>
        <w:t>1.1.</w:t>
      </w:r>
      <w:r w:rsidR="00E00442">
        <w:rPr>
          <w:rFonts w:ascii="Times New Roman" w:hAnsi="Times New Roman"/>
          <w:sz w:val="28"/>
          <w:szCs w:val="28"/>
        </w:rPr>
        <w:t>Раздел 1:</w:t>
      </w:r>
    </w:p>
    <w:p w:rsidR="00EB687C" w:rsidRDefault="00EB687C" w:rsidP="00EB687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1557">
        <w:rPr>
          <w:rFonts w:ascii="Times New Roman" w:hAnsi="Times New Roman"/>
          <w:sz w:val="28"/>
          <w:szCs w:val="28"/>
        </w:rPr>
        <w:t xml:space="preserve">       </w:t>
      </w:r>
      <w:r w:rsidR="00E00442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п</w:t>
      </w:r>
      <w:r w:rsidRPr="00E86209">
        <w:rPr>
          <w:rFonts w:ascii="Times New Roman" w:hAnsi="Times New Roman"/>
          <w:sz w:val="28"/>
          <w:szCs w:val="28"/>
        </w:rPr>
        <w:t>ервый абзац  пункта</w:t>
      </w:r>
      <w:r w:rsidR="00693684">
        <w:rPr>
          <w:rFonts w:ascii="Times New Roman" w:hAnsi="Times New Roman"/>
          <w:sz w:val="28"/>
          <w:szCs w:val="28"/>
        </w:rPr>
        <w:t xml:space="preserve"> 1.5. </w:t>
      </w:r>
      <w:r w:rsidRPr="00E8620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B687C" w:rsidRDefault="00EB687C" w:rsidP="00EB687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8620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1.5. </w:t>
      </w:r>
      <w:r w:rsidRPr="00E86209">
        <w:rPr>
          <w:rFonts w:ascii="Times New Roman" w:hAnsi="Times New Roman"/>
          <w:sz w:val="28"/>
          <w:szCs w:val="28"/>
        </w:rPr>
        <w:t>К деятельности по благоустройству территории</w:t>
      </w:r>
      <w:r w:rsidR="00E95D34">
        <w:rPr>
          <w:rFonts w:ascii="Times New Roman" w:hAnsi="Times New Roman"/>
          <w:sz w:val="28"/>
          <w:szCs w:val="28"/>
        </w:rPr>
        <w:t xml:space="preserve"> городского поселения относит</w:t>
      </w:r>
      <w:r w:rsidRPr="00E86209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:</w:t>
      </w:r>
      <w:r w:rsidRPr="00E86209">
        <w:rPr>
          <w:rFonts w:ascii="Times New Roman" w:hAnsi="Times New Roman"/>
          <w:sz w:val="28"/>
          <w:szCs w:val="28"/>
        </w:rPr>
        <w:t xml:space="preserve"> разработка документации, основанной на стратегии развития  городского поселения и концепции, отражающей потребности  его жителей, содержащей материалы в текстовой и графической форме и определяющей проектные решения по благоустройству территории (далее </w:t>
      </w:r>
      <w:r w:rsidR="00E95D34">
        <w:rPr>
          <w:rFonts w:ascii="Times New Roman" w:hAnsi="Times New Roman"/>
          <w:sz w:val="28"/>
          <w:szCs w:val="28"/>
        </w:rPr>
        <w:t>–</w:t>
      </w:r>
      <w:r w:rsidRPr="00E86209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ект</w:t>
      </w:r>
      <w:r w:rsidR="00E95D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благоустройства территорий);</w:t>
      </w:r>
      <w:r w:rsidRPr="00E86209">
        <w:rPr>
          <w:rFonts w:ascii="Times New Roman" w:hAnsi="Times New Roman"/>
          <w:sz w:val="28"/>
          <w:szCs w:val="28"/>
        </w:rPr>
        <w:t xml:space="preserve"> выполнение мероприятий по благоустройству территорий и содержание объектов благоустройства. Перечень территорий, подлежащих благоустройству, очередность реализации проектов благоустройства, объемы и источники финансирования  необходимо  устанавливать в соответствующей муниципальной программе формирования современной городской среды, с разработкой паспорта объекта  благоустройства, в</w:t>
      </w:r>
      <w:r w:rsidR="00102B70">
        <w:rPr>
          <w:rFonts w:ascii="Times New Roman" w:hAnsi="Times New Roman"/>
          <w:sz w:val="28"/>
          <w:szCs w:val="28"/>
        </w:rPr>
        <w:t xml:space="preserve"> том числе в электронной форме</w:t>
      </w:r>
      <w:proofErr w:type="gramStart"/>
      <w:r w:rsidR="00102B70">
        <w:rPr>
          <w:rFonts w:ascii="Times New Roman" w:hAnsi="Times New Roman"/>
          <w:sz w:val="28"/>
          <w:szCs w:val="28"/>
        </w:rPr>
        <w:t>.»;</w:t>
      </w:r>
    </w:p>
    <w:p w:rsidR="00E00442" w:rsidRDefault="00E00442" w:rsidP="00E0044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 xml:space="preserve">         б)   </w:t>
      </w:r>
      <w:r w:rsidR="00693684">
        <w:rPr>
          <w:rFonts w:ascii="Times New Roman" w:hAnsi="Times New Roman"/>
          <w:sz w:val="28"/>
          <w:szCs w:val="28"/>
        </w:rPr>
        <w:t xml:space="preserve"> дополнить подпунктом </w:t>
      </w:r>
      <w:r>
        <w:rPr>
          <w:rFonts w:ascii="Times New Roman" w:hAnsi="Times New Roman"/>
          <w:sz w:val="28"/>
          <w:szCs w:val="28"/>
        </w:rPr>
        <w:t xml:space="preserve"> 1.10</w:t>
      </w:r>
      <w:r w:rsidR="00291557">
        <w:rPr>
          <w:rFonts w:ascii="Times New Roman" w:hAnsi="Times New Roman"/>
          <w:sz w:val="28"/>
          <w:szCs w:val="28"/>
        </w:rPr>
        <w:t>.1</w:t>
      </w:r>
      <w:r w:rsidR="00E95D34">
        <w:rPr>
          <w:rFonts w:ascii="Times New Roman" w:hAnsi="Times New Roman"/>
          <w:sz w:val="28"/>
          <w:szCs w:val="28"/>
        </w:rPr>
        <w:t>.</w:t>
      </w:r>
      <w:r w:rsidR="00291557">
        <w:rPr>
          <w:rFonts w:ascii="Times New Roman" w:hAnsi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291557" w:rsidRDefault="00E00442" w:rsidP="00E0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Calibri" w:hAnsi="Times New Roman"/>
          <w:sz w:val="28"/>
          <w:szCs w:val="28"/>
        </w:rPr>
        <w:t>«1.10</w:t>
      </w:r>
      <w:r w:rsidRPr="002C6831">
        <w:rPr>
          <w:rFonts w:ascii="Times New Roman" w:eastAsia="Calibri" w:hAnsi="Times New Roman"/>
          <w:sz w:val="28"/>
          <w:szCs w:val="28"/>
        </w:rPr>
        <w:t xml:space="preserve">.1. Выпас и прогон </w:t>
      </w:r>
      <w:r w:rsidRPr="002C6831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сельскохозяйственных животных осуществляется в порядке, установленном законодательством Саратовской </w:t>
      </w:r>
    </w:p>
    <w:p w:rsidR="00291557" w:rsidRDefault="00291557" w:rsidP="0029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</w:p>
    <w:p w:rsidR="00291557" w:rsidRDefault="00291557" w:rsidP="0029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</w:p>
    <w:p w:rsidR="00291557" w:rsidRDefault="00291557" w:rsidP="0029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</w:p>
    <w:p w:rsidR="00E00442" w:rsidRPr="00E00442" w:rsidRDefault="00E00442" w:rsidP="0029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 w:rsidRPr="002C6831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области. Маршрут прогона сельскохозяйственных животных </w:t>
      </w:r>
      <w:r w:rsidRPr="002C6831">
        <w:rPr>
          <w:rFonts w:ascii="Times New Roman" w:eastAsia="Calibri" w:hAnsi="Times New Roman"/>
          <w:sz w:val="28"/>
          <w:szCs w:val="28"/>
        </w:rPr>
        <w:t>от мест сбора</w:t>
      </w:r>
      <w:r w:rsidR="00291557">
        <w:rPr>
          <w:rFonts w:ascii="Times New Roman" w:eastAsia="Calibri" w:hAnsi="Times New Roman"/>
          <w:sz w:val="28"/>
          <w:szCs w:val="28"/>
        </w:rPr>
        <w:t xml:space="preserve"> </w:t>
      </w:r>
      <w:r w:rsidRPr="002C6831">
        <w:rPr>
          <w:rFonts w:ascii="Times New Roman" w:eastAsia="Calibri" w:hAnsi="Times New Roman"/>
          <w:sz w:val="28"/>
          <w:szCs w:val="28"/>
        </w:rPr>
        <w:t xml:space="preserve">в стада до мест выпаса и обратно устанавливается в соответствии с планом прогона </w:t>
      </w:r>
      <w:r w:rsidR="00E95D34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сельскохозяйственных животных</w:t>
      </w:r>
      <w:proofErr w:type="gramStart"/>
      <w:r w:rsidR="00E95D34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.</w:t>
      </w: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»;</w:t>
      </w:r>
      <w:proofErr w:type="gramEnd"/>
    </w:p>
    <w:p w:rsidR="003C767E" w:rsidRPr="00E86209" w:rsidRDefault="003C767E" w:rsidP="003C76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</w:t>
      </w:r>
      <w:r w:rsidRPr="003C767E">
        <w:rPr>
          <w:sz w:val="28"/>
          <w:szCs w:val="28"/>
        </w:rPr>
        <w:t xml:space="preserve"> </w:t>
      </w:r>
      <w:r w:rsidRPr="00E86209">
        <w:rPr>
          <w:rFonts w:ascii="Times New Roman" w:hAnsi="Times New Roman"/>
          <w:sz w:val="28"/>
          <w:szCs w:val="28"/>
        </w:rPr>
        <w:t>раздел 2:</w:t>
      </w:r>
    </w:p>
    <w:p w:rsidR="003C767E" w:rsidRPr="00E86209" w:rsidRDefault="003C767E" w:rsidP="003C767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9459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D475A">
        <w:rPr>
          <w:rFonts w:ascii="Times New Roman" w:hAnsi="Times New Roman"/>
          <w:color w:val="000000"/>
          <w:sz w:val="28"/>
          <w:szCs w:val="28"/>
        </w:rPr>
        <w:t>а)</w:t>
      </w:r>
      <w:r w:rsidR="002915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пункт  </w:t>
      </w:r>
      <w:r w:rsidRPr="00E86209">
        <w:rPr>
          <w:rFonts w:ascii="Times New Roman" w:hAnsi="Times New Roman"/>
          <w:color w:val="000000"/>
          <w:sz w:val="28"/>
          <w:szCs w:val="28"/>
        </w:rPr>
        <w:t xml:space="preserve">2.1.3 </w:t>
      </w:r>
      <w:r w:rsidR="009459C2">
        <w:rPr>
          <w:rFonts w:ascii="Times New Roman" w:hAnsi="Times New Roman"/>
          <w:color w:val="000000"/>
          <w:sz w:val="28"/>
          <w:szCs w:val="28"/>
        </w:rPr>
        <w:t xml:space="preserve">подраздела </w:t>
      </w:r>
      <w:r>
        <w:rPr>
          <w:rFonts w:ascii="Times New Roman" w:hAnsi="Times New Roman"/>
          <w:color w:val="000000"/>
          <w:sz w:val="28"/>
          <w:szCs w:val="28"/>
        </w:rPr>
        <w:t xml:space="preserve"> 2.1.</w:t>
      </w:r>
      <w:r w:rsidRPr="00E86209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C767E" w:rsidRPr="00E86209" w:rsidRDefault="003C767E" w:rsidP="003C767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2915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6209">
        <w:rPr>
          <w:rFonts w:ascii="Times New Roman" w:hAnsi="Times New Roman"/>
          <w:color w:val="000000"/>
          <w:sz w:val="28"/>
          <w:szCs w:val="28"/>
        </w:rPr>
        <w:t>«2.1.3.</w:t>
      </w:r>
      <w:r w:rsidR="00E95D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6209">
        <w:rPr>
          <w:rFonts w:ascii="Times New Roman" w:hAnsi="Times New Roman"/>
          <w:color w:val="000000"/>
          <w:sz w:val="28"/>
          <w:szCs w:val="28"/>
        </w:rPr>
        <w:t xml:space="preserve">Проектирование,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человека, охраны исторической и природной среды, создавать технические возможности беспрепятственного передвижения </w:t>
      </w:r>
      <w:proofErr w:type="spellStart"/>
      <w:r w:rsidRPr="00E86209">
        <w:rPr>
          <w:rFonts w:ascii="Times New Roman" w:hAnsi="Times New Roman"/>
          <w:color w:val="000000"/>
          <w:sz w:val="28"/>
          <w:szCs w:val="28"/>
        </w:rPr>
        <w:t>маломобильных</w:t>
      </w:r>
      <w:proofErr w:type="spellEnd"/>
      <w:r w:rsidRPr="00E86209">
        <w:rPr>
          <w:rFonts w:ascii="Times New Roman" w:hAnsi="Times New Roman"/>
          <w:color w:val="000000"/>
          <w:sz w:val="28"/>
          <w:szCs w:val="28"/>
        </w:rPr>
        <w:t xml:space="preserve"> групп населения по территории городского поселения, способствовать коммуникациям и взаимодействию граждан и сообществ и формированию новых связей между ними.</w:t>
      </w:r>
    </w:p>
    <w:p w:rsidR="00866E72" w:rsidRPr="00E86209" w:rsidRDefault="00866E72" w:rsidP="00866E7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3C76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15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767E" w:rsidRPr="00E86209">
        <w:rPr>
          <w:rFonts w:ascii="Times New Roman" w:hAnsi="Times New Roman"/>
          <w:color w:val="000000"/>
          <w:sz w:val="28"/>
          <w:szCs w:val="28"/>
        </w:rPr>
        <w:t>Проектирование и размещение объектов на территории жилой застройки осуществляется таким образом, чтобы они в комплексе обеспечивали  выполнение основных функций,</w:t>
      </w:r>
      <w:r w:rsidR="002915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767E" w:rsidRPr="00E86209">
        <w:rPr>
          <w:rFonts w:ascii="Times New Roman" w:hAnsi="Times New Roman"/>
          <w:color w:val="000000"/>
          <w:sz w:val="28"/>
          <w:szCs w:val="28"/>
        </w:rPr>
        <w:t>связанных с проживанием  граждан и не оказывали  негативного воздействия  на окружающую среду</w:t>
      </w:r>
      <w:proofErr w:type="gramStart"/>
      <w:r w:rsidR="003C767E" w:rsidRPr="00E86209"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4C6F6A" w:rsidRPr="004C6F6A" w:rsidRDefault="00866E72" w:rsidP="00E95D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C6F6A">
        <w:rPr>
          <w:rFonts w:ascii="Times New Roman" w:hAnsi="Times New Roman"/>
          <w:b/>
          <w:sz w:val="28"/>
          <w:szCs w:val="28"/>
        </w:rPr>
        <w:t xml:space="preserve">      </w:t>
      </w:r>
      <w:r w:rsidR="00291557">
        <w:rPr>
          <w:rFonts w:ascii="Times New Roman" w:hAnsi="Times New Roman"/>
          <w:b/>
          <w:sz w:val="28"/>
          <w:szCs w:val="28"/>
        </w:rPr>
        <w:t xml:space="preserve"> </w:t>
      </w:r>
      <w:r w:rsidR="00CD475A" w:rsidRPr="00291557">
        <w:rPr>
          <w:rFonts w:ascii="Times New Roman" w:hAnsi="Times New Roman"/>
          <w:sz w:val="28"/>
          <w:szCs w:val="28"/>
        </w:rPr>
        <w:t>б)</w:t>
      </w:r>
      <w:r w:rsidRPr="004C6F6A">
        <w:rPr>
          <w:rFonts w:ascii="Times New Roman" w:hAnsi="Times New Roman"/>
          <w:b/>
          <w:sz w:val="28"/>
          <w:szCs w:val="28"/>
        </w:rPr>
        <w:t xml:space="preserve"> </w:t>
      </w:r>
      <w:r w:rsidR="004C6F6A">
        <w:rPr>
          <w:rFonts w:ascii="Times New Roman" w:hAnsi="Times New Roman"/>
          <w:b/>
          <w:sz w:val="28"/>
          <w:szCs w:val="28"/>
        </w:rPr>
        <w:t xml:space="preserve"> </w:t>
      </w:r>
      <w:r w:rsidR="004C6F6A" w:rsidRPr="00306F78">
        <w:rPr>
          <w:rFonts w:ascii="Times New Roman" w:hAnsi="Times New Roman"/>
          <w:color w:val="000000" w:themeColor="text1"/>
          <w:sz w:val="28"/>
          <w:szCs w:val="28"/>
        </w:rPr>
        <w:t xml:space="preserve"> подраздел 2.11. дополнить  пунктами 2.11.9</w:t>
      </w:r>
      <w:r w:rsidR="004C6F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F6A" w:rsidRPr="00306F78">
        <w:rPr>
          <w:rFonts w:ascii="Times New Roman" w:hAnsi="Times New Roman"/>
          <w:color w:val="000000" w:themeColor="text1"/>
          <w:sz w:val="28"/>
          <w:szCs w:val="28"/>
        </w:rPr>
        <w:t xml:space="preserve">и 2.11.10 следующего содержания: </w:t>
      </w:r>
    </w:p>
    <w:p w:rsidR="004C6F6A" w:rsidRDefault="004C6F6A" w:rsidP="004C6F6A">
      <w:pPr>
        <w:spacing w:after="0" w:line="240" w:lineRule="atLeast"/>
        <w:jc w:val="both"/>
        <w:rPr>
          <w:rFonts w:ascii="Times New Roman" w:hAnsi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720BC">
        <w:rPr>
          <w:rFonts w:ascii="Times New Roman" w:hAnsi="Times New Roman"/>
          <w:sz w:val="28"/>
          <w:szCs w:val="28"/>
        </w:rPr>
        <w:t>«2.11.9.</w:t>
      </w:r>
      <w:r w:rsidRPr="00EA4C51">
        <w:rPr>
          <w:rFonts w:ascii="Times New Roman" w:hAnsi="Times New Roman"/>
          <w:b/>
          <w:color w:val="C0504D" w:themeColor="accent2"/>
          <w:sz w:val="28"/>
          <w:szCs w:val="28"/>
        </w:rPr>
        <w:t xml:space="preserve"> </w:t>
      </w:r>
      <w:r w:rsidRPr="00EA4C51">
        <w:rPr>
          <w:rFonts w:ascii="Times New Roman" w:hAnsi="Times New Roman"/>
          <w:color w:val="000000" w:themeColor="text1"/>
          <w:sz w:val="28"/>
          <w:szCs w:val="28"/>
        </w:rPr>
        <w:t>Ограждение должно иметь единый характер в границах объекта благоустройства.</w:t>
      </w:r>
    </w:p>
    <w:p w:rsidR="004C6F6A" w:rsidRPr="004720BC" w:rsidRDefault="004C6F6A" w:rsidP="004C6F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720BC">
        <w:rPr>
          <w:rFonts w:ascii="Times New Roman" w:hAnsi="Times New Roman"/>
          <w:sz w:val="28"/>
          <w:szCs w:val="28"/>
        </w:rPr>
        <w:t xml:space="preserve"> Ограждение благоустройства территории на центральных улицах города </w:t>
      </w:r>
      <w:r>
        <w:rPr>
          <w:rFonts w:ascii="Times New Roman" w:hAnsi="Times New Roman"/>
          <w:sz w:val="28"/>
          <w:szCs w:val="28"/>
        </w:rPr>
        <w:t xml:space="preserve">Ершов </w:t>
      </w:r>
      <w:r w:rsidRPr="004720BC">
        <w:rPr>
          <w:rFonts w:ascii="Times New Roman" w:hAnsi="Times New Roman"/>
          <w:sz w:val="28"/>
          <w:szCs w:val="28"/>
        </w:rPr>
        <w:t xml:space="preserve">выполняется по специальному проекту с обеспечением единого стиля общей застройки по согласованию с Администрацией. </w:t>
      </w:r>
    </w:p>
    <w:p w:rsidR="004C6F6A" w:rsidRPr="004720BC" w:rsidRDefault="004C6F6A" w:rsidP="004C6F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720BC">
        <w:rPr>
          <w:rFonts w:ascii="Times New Roman" w:hAnsi="Times New Roman"/>
          <w:sz w:val="28"/>
          <w:szCs w:val="28"/>
        </w:rPr>
        <w:t xml:space="preserve">Не допускается благоустройство территории общего пользования, если могут быть нарушены права третьих лиц и будет ограничен свободный доступ к объектам социального назначения и территории общего пользования. </w:t>
      </w:r>
    </w:p>
    <w:p w:rsidR="004C6F6A" w:rsidRPr="004720BC" w:rsidRDefault="004C6F6A" w:rsidP="004C6F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720BC">
        <w:rPr>
          <w:rFonts w:ascii="Times New Roman" w:hAnsi="Times New Roman"/>
          <w:sz w:val="28"/>
          <w:szCs w:val="28"/>
        </w:rPr>
        <w:t>Размещать элементы благоустройства в охранных зонах запрещено без получения специального согласования с уполномоченной организацией.</w:t>
      </w:r>
    </w:p>
    <w:p w:rsidR="004C6F6A" w:rsidRDefault="004C6F6A" w:rsidP="004C6F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20BC">
        <w:rPr>
          <w:rFonts w:ascii="Times New Roman" w:hAnsi="Times New Roman"/>
          <w:sz w:val="28"/>
          <w:szCs w:val="28"/>
        </w:rPr>
        <w:t>Цветовое решение окраски лицевых (уличных) заборов должно быть согласовано с Администрацией</w:t>
      </w:r>
      <w:r>
        <w:rPr>
          <w:rFonts w:ascii="Times New Roman" w:hAnsi="Times New Roman"/>
          <w:sz w:val="28"/>
          <w:szCs w:val="28"/>
        </w:rPr>
        <w:t>.</w:t>
      </w:r>
    </w:p>
    <w:p w:rsidR="004C6F6A" w:rsidRPr="0019215D" w:rsidRDefault="004C6F6A" w:rsidP="004C6F6A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2.11.10.</w:t>
      </w:r>
      <w:r w:rsidRPr="0019215D">
        <w:rPr>
          <w:rFonts w:ascii="Times New Roman" w:hAnsi="Times New Roman"/>
          <w:color w:val="000000" w:themeColor="text1"/>
          <w:sz w:val="28"/>
          <w:szCs w:val="28"/>
        </w:rPr>
        <w:t xml:space="preserve">Ограждение (забор) должно содержаться в чистом состоянии, </w:t>
      </w:r>
      <w:r w:rsidRPr="0019215D">
        <w:rPr>
          <w:rFonts w:ascii="Times New Roman" w:hAnsi="Times New Roman"/>
          <w:color w:val="000000" w:themeColor="text1"/>
          <w:sz w:val="28"/>
          <w:szCs w:val="28"/>
        </w:rPr>
        <w:br/>
        <w:t>не допускается наличие ржавчины, коррозии, нарушения лакокрасочного покрытия, повреждения кирпичной кладки, иных повреждений, грязи, самовольно размещенных плакатов, листовок, объявлений, надписей, иных информационных материалов.</w:t>
      </w:r>
      <w:proofErr w:type="gramEnd"/>
    </w:p>
    <w:p w:rsidR="004C6F6A" w:rsidRPr="0019215D" w:rsidRDefault="004C6F6A" w:rsidP="004C6F6A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215D">
        <w:rPr>
          <w:rFonts w:ascii="Times New Roman" w:hAnsi="Times New Roman"/>
          <w:color w:val="000000" w:themeColor="text1"/>
          <w:sz w:val="28"/>
          <w:szCs w:val="28"/>
        </w:rPr>
        <w:t xml:space="preserve">Не допускается отклонение ограждения от вертикали. Эксплуатация аварийного ограждения запрещается. </w:t>
      </w:r>
    </w:p>
    <w:p w:rsidR="004C6F6A" w:rsidRPr="0019215D" w:rsidRDefault="004C6F6A" w:rsidP="004C6F6A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215D">
        <w:rPr>
          <w:rFonts w:ascii="Times New Roman" w:hAnsi="Times New Roman"/>
          <w:color w:val="000000" w:themeColor="text1"/>
          <w:sz w:val="28"/>
          <w:szCs w:val="28"/>
        </w:rPr>
        <w:t>Мойка ограждения производится по мере загрязнения, но не реже одного раза в год в весенне-летний период.</w:t>
      </w:r>
    </w:p>
    <w:p w:rsidR="004C6F6A" w:rsidRPr="0019215D" w:rsidRDefault="004C6F6A" w:rsidP="004C6F6A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215D">
        <w:rPr>
          <w:rFonts w:ascii="Times New Roman" w:hAnsi="Times New Roman"/>
          <w:color w:val="000000" w:themeColor="text1"/>
          <w:sz w:val="28"/>
          <w:szCs w:val="28"/>
        </w:rPr>
        <w:t xml:space="preserve">Ремонт, окрашивание ограждения и его элементов производится </w:t>
      </w:r>
      <w:r w:rsidRPr="0019215D">
        <w:rPr>
          <w:rFonts w:ascii="Times New Roman" w:hAnsi="Times New Roman"/>
          <w:color w:val="000000" w:themeColor="text1"/>
          <w:sz w:val="28"/>
          <w:szCs w:val="28"/>
        </w:rPr>
        <w:br/>
        <w:t>по мере необходимости, с учетом технического и эстетического состояния данных объектов, но не реже одного раза в три года.</w:t>
      </w:r>
    </w:p>
    <w:p w:rsidR="00E95D34" w:rsidRDefault="00E95D34" w:rsidP="004C6F6A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95D34" w:rsidRDefault="00E95D34" w:rsidP="004C6F6A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95D34" w:rsidRDefault="00E95D34" w:rsidP="004C6F6A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2EF1" w:rsidRDefault="00932EF1" w:rsidP="004C6F6A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2EF1" w:rsidRDefault="00932EF1" w:rsidP="004C6F6A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1557" w:rsidRDefault="004C6F6A" w:rsidP="004C6F6A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215D">
        <w:rPr>
          <w:rFonts w:ascii="Times New Roman" w:hAnsi="Times New Roman"/>
          <w:color w:val="000000" w:themeColor="text1"/>
          <w:sz w:val="28"/>
          <w:szCs w:val="28"/>
        </w:rPr>
        <w:t>Ограждение должно содержаться собственниками (правообладателями) земельного участка, на котором данное ограждение установлено, иными лицами, на которых возложены соответствующие обязанности.</w:t>
      </w:r>
    </w:p>
    <w:p w:rsidR="004C6F6A" w:rsidRDefault="004C6F6A" w:rsidP="0029155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9215D">
        <w:rPr>
          <w:rFonts w:ascii="Times New Roman" w:hAnsi="Times New Roman"/>
          <w:color w:val="000000" w:themeColor="text1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автомобильных дорог</w:t>
      </w:r>
      <w:proofErr w:type="gramStart"/>
      <w:r w:rsidRPr="0019215D">
        <w:rPr>
          <w:rFonts w:ascii="Times New Roman" w:hAnsi="Times New Roman"/>
          <w:color w:val="000000" w:themeColor="text1"/>
          <w:sz w:val="28"/>
          <w:szCs w:val="28"/>
        </w:rPr>
        <w:t xml:space="preserve">.»; </w:t>
      </w:r>
      <w:proofErr w:type="gramEnd"/>
    </w:p>
    <w:p w:rsidR="00933235" w:rsidRPr="004720BC" w:rsidRDefault="00933235" w:rsidP="009332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9155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в)</w:t>
      </w:r>
      <w:r w:rsidRPr="00472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 2.12. дополнить   пунктом 2.12.11</w:t>
      </w:r>
      <w:r w:rsidRPr="004720BC">
        <w:rPr>
          <w:rFonts w:ascii="Times New Roman" w:hAnsi="Times New Roman"/>
          <w:sz w:val="28"/>
          <w:szCs w:val="28"/>
        </w:rPr>
        <w:t>. следующего содержания:</w:t>
      </w:r>
    </w:p>
    <w:p w:rsidR="00933235" w:rsidRPr="00933235" w:rsidRDefault="00933235" w:rsidP="00933235">
      <w:pPr>
        <w:pStyle w:val="a3"/>
      </w:pPr>
      <w:r>
        <w:rPr>
          <w:rFonts w:ascii="Times New Roman" w:hAnsi="Times New Roman"/>
          <w:sz w:val="28"/>
          <w:szCs w:val="28"/>
        </w:rPr>
        <w:t xml:space="preserve">   </w:t>
      </w:r>
      <w:r w:rsidR="004C6F6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«2.12.11</w:t>
      </w:r>
      <w:r w:rsidR="002915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CBE">
        <w:rPr>
          <w:rFonts w:ascii="Times New Roman" w:hAnsi="Times New Roman"/>
          <w:sz w:val="28"/>
          <w:szCs w:val="28"/>
        </w:rPr>
        <w:t xml:space="preserve">Архитектурно-художественные требования к знакам адресации устанавливаются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C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>
        <w:t>;</w:t>
      </w:r>
      <w:proofErr w:type="gramEnd"/>
    </w:p>
    <w:p w:rsidR="00317F13" w:rsidRPr="004720BC" w:rsidRDefault="00933235" w:rsidP="00317F1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17F13">
        <w:rPr>
          <w:rFonts w:ascii="Times New Roman" w:hAnsi="Times New Roman"/>
          <w:sz w:val="28"/>
          <w:szCs w:val="28"/>
        </w:rPr>
        <w:t xml:space="preserve">) </w:t>
      </w:r>
      <w:r w:rsidR="00317F13" w:rsidRPr="004720BC">
        <w:rPr>
          <w:rFonts w:ascii="Times New Roman" w:hAnsi="Times New Roman"/>
          <w:sz w:val="28"/>
          <w:szCs w:val="28"/>
        </w:rPr>
        <w:t xml:space="preserve">пункты 2.18.3 – 2.18.7. </w:t>
      </w:r>
      <w:r w:rsidR="00306F78">
        <w:rPr>
          <w:rFonts w:ascii="Times New Roman" w:hAnsi="Times New Roman"/>
          <w:sz w:val="28"/>
          <w:szCs w:val="28"/>
        </w:rPr>
        <w:t xml:space="preserve"> подраздела</w:t>
      </w:r>
      <w:r w:rsidR="00317F13" w:rsidRPr="004720BC">
        <w:rPr>
          <w:rFonts w:ascii="Times New Roman" w:hAnsi="Times New Roman"/>
          <w:sz w:val="28"/>
          <w:szCs w:val="28"/>
        </w:rPr>
        <w:t xml:space="preserve"> 2.18. изложить в  следующей редакции</w:t>
      </w:r>
      <w:r w:rsidR="00317F13">
        <w:rPr>
          <w:rFonts w:ascii="Times New Roman" w:hAnsi="Times New Roman"/>
          <w:sz w:val="28"/>
          <w:szCs w:val="28"/>
        </w:rPr>
        <w:t>:</w:t>
      </w:r>
    </w:p>
    <w:p w:rsidR="00317F13" w:rsidRPr="004720BC" w:rsidRDefault="00291557" w:rsidP="00317F1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17F13" w:rsidRPr="004720BC">
        <w:rPr>
          <w:rFonts w:ascii="Times New Roman" w:hAnsi="Times New Roman"/>
          <w:sz w:val="28"/>
          <w:szCs w:val="28"/>
        </w:rPr>
        <w:t>2.18.3</w:t>
      </w:r>
      <w:r>
        <w:rPr>
          <w:rFonts w:ascii="Times New Roman" w:hAnsi="Times New Roman"/>
          <w:sz w:val="28"/>
          <w:szCs w:val="28"/>
        </w:rPr>
        <w:t>.</w:t>
      </w:r>
      <w:r w:rsidR="00317F13" w:rsidRPr="004720BC">
        <w:rPr>
          <w:rFonts w:ascii="Times New Roman" w:hAnsi="Times New Roman"/>
          <w:sz w:val="28"/>
          <w:szCs w:val="28"/>
        </w:rPr>
        <w:t xml:space="preserve"> При создании элементов озеленения необходимо учитывать принципы организации комфортной пешеходной среды, комфортной среды для общения, насыщения востребованных жителями общественных пространств элементами озеленения, а также создания на территории зеленых насаждений благоустроенной сети пешеходных и велосипедных дорожек, центров притяжения людей.</w:t>
      </w:r>
    </w:p>
    <w:p w:rsidR="00317F13" w:rsidRPr="004720BC" w:rsidRDefault="00317F13" w:rsidP="00317F1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20BC">
        <w:rPr>
          <w:rFonts w:ascii="Times New Roman" w:hAnsi="Times New Roman"/>
          <w:sz w:val="28"/>
          <w:szCs w:val="28"/>
        </w:rPr>
        <w:t xml:space="preserve"> 2.18.4. </w:t>
      </w:r>
      <w:proofErr w:type="gramStart"/>
      <w:r w:rsidRPr="004720BC">
        <w:rPr>
          <w:rFonts w:ascii="Times New Roman" w:hAnsi="Times New Roman"/>
          <w:sz w:val="28"/>
          <w:szCs w:val="28"/>
        </w:rPr>
        <w:t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</w:p>
    <w:p w:rsidR="00317F13" w:rsidRPr="004720BC" w:rsidRDefault="00317F13" w:rsidP="00317F1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20BC">
        <w:rPr>
          <w:rFonts w:ascii="Times New Roman" w:hAnsi="Times New Roman"/>
          <w:sz w:val="28"/>
          <w:szCs w:val="28"/>
        </w:rPr>
        <w:t>2.18.5. На территории  городского 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вазоны, кашпо и т.п.).</w:t>
      </w:r>
    </w:p>
    <w:p w:rsidR="00317F13" w:rsidRPr="004720BC" w:rsidRDefault="00317F13" w:rsidP="00317F1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20BC">
        <w:rPr>
          <w:rFonts w:ascii="Times New Roman" w:hAnsi="Times New Roman"/>
          <w:sz w:val="28"/>
          <w:szCs w:val="28"/>
        </w:rPr>
        <w:t>2.18.6. Работы по озеленению необходимо планировать в комплексе и в контексте</w:t>
      </w:r>
      <w:r w:rsidR="00532EE9">
        <w:rPr>
          <w:rFonts w:ascii="Times New Roman" w:hAnsi="Times New Roman"/>
          <w:sz w:val="28"/>
          <w:szCs w:val="28"/>
        </w:rPr>
        <w:t xml:space="preserve"> </w:t>
      </w:r>
      <w:r w:rsidRPr="004720BC">
        <w:rPr>
          <w:rFonts w:ascii="Times New Roman" w:hAnsi="Times New Roman"/>
          <w:sz w:val="28"/>
          <w:szCs w:val="28"/>
        </w:rPr>
        <w:t xml:space="preserve">общего зеленого «каркаса» городского поселения, обеспечивающего для всех жителей доступ к </w:t>
      </w:r>
      <w:proofErr w:type="spellStart"/>
      <w:r w:rsidRPr="004720BC">
        <w:rPr>
          <w:rFonts w:ascii="Times New Roman" w:hAnsi="Times New Roman"/>
          <w:sz w:val="28"/>
          <w:szCs w:val="28"/>
        </w:rPr>
        <w:t>неурбанизированным</w:t>
      </w:r>
      <w:proofErr w:type="spellEnd"/>
      <w:r w:rsidRPr="004720BC">
        <w:rPr>
          <w:rFonts w:ascii="Times New Roman" w:hAnsi="Times New Roman"/>
          <w:sz w:val="28"/>
          <w:szCs w:val="28"/>
        </w:rPr>
        <w:t xml:space="preserve"> ландшафтам, возможность для занятий спортом и общения, физический комфорт и улучшения визуальных и экологических характеристик городской среды</w:t>
      </w:r>
    </w:p>
    <w:p w:rsidR="00317F13" w:rsidRPr="004720BC" w:rsidRDefault="00317F13" w:rsidP="00317F1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20BC">
        <w:rPr>
          <w:rFonts w:ascii="Times New Roman" w:hAnsi="Times New Roman"/>
          <w:sz w:val="28"/>
          <w:szCs w:val="28"/>
        </w:rPr>
        <w:t xml:space="preserve"> 2.18.7. Необходимо организовать озелененные территории в шаговой доступности от дома. Зеленые пространства необходимо проектировать </w:t>
      </w:r>
      <w:proofErr w:type="gramStart"/>
      <w:r w:rsidRPr="004720BC">
        <w:rPr>
          <w:rFonts w:ascii="Times New Roman" w:hAnsi="Times New Roman"/>
          <w:sz w:val="28"/>
          <w:szCs w:val="28"/>
        </w:rPr>
        <w:t>присп</w:t>
      </w:r>
      <w:r w:rsidR="00291557">
        <w:rPr>
          <w:rFonts w:ascii="Times New Roman" w:hAnsi="Times New Roman"/>
          <w:sz w:val="28"/>
          <w:szCs w:val="28"/>
        </w:rPr>
        <w:t>о</w:t>
      </w:r>
      <w:r w:rsidRPr="004720BC">
        <w:rPr>
          <w:rFonts w:ascii="Times New Roman" w:hAnsi="Times New Roman"/>
          <w:sz w:val="28"/>
          <w:szCs w:val="28"/>
        </w:rPr>
        <w:t>собленными</w:t>
      </w:r>
      <w:proofErr w:type="gramEnd"/>
      <w:r w:rsidRPr="004720BC">
        <w:rPr>
          <w:rFonts w:ascii="Times New Roman" w:hAnsi="Times New Roman"/>
          <w:sz w:val="28"/>
          <w:szCs w:val="28"/>
        </w:rPr>
        <w:t xml:space="preserve"> для активного использования с учетом концепции устойчивого развития жилого района.</w:t>
      </w:r>
    </w:p>
    <w:p w:rsidR="00317F13" w:rsidRPr="004720BC" w:rsidRDefault="00317F13" w:rsidP="00317F1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20BC">
        <w:rPr>
          <w:rFonts w:ascii="Times New Roman" w:hAnsi="Times New Roman"/>
          <w:sz w:val="28"/>
          <w:szCs w:val="28"/>
        </w:rPr>
        <w:t xml:space="preserve">При проектировании озелененных пространств необходимо учитывать факторы </w:t>
      </w:r>
      <w:proofErr w:type="spellStart"/>
      <w:r w:rsidRPr="004720BC">
        <w:rPr>
          <w:rFonts w:ascii="Times New Roman" w:hAnsi="Times New Roman"/>
          <w:sz w:val="28"/>
          <w:szCs w:val="28"/>
        </w:rPr>
        <w:t>биоразнообразия</w:t>
      </w:r>
      <w:proofErr w:type="spellEnd"/>
      <w:r w:rsidRPr="004720BC">
        <w:rPr>
          <w:rFonts w:ascii="Times New Roman" w:hAnsi="Times New Roman"/>
          <w:sz w:val="28"/>
          <w:szCs w:val="28"/>
        </w:rPr>
        <w:t xml:space="preserve"> и непрерывности озелененных элементов городской среды, целесообразно создавать проекты зеленых «каркасов» для поддержания внутригородских </w:t>
      </w:r>
      <w:proofErr w:type="spellStart"/>
      <w:r w:rsidRPr="004720BC">
        <w:rPr>
          <w:rFonts w:ascii="Times New Roman" w:hAnsi="Times New Roman"/>
          <w:sz w:val="28"/>
          <w:szCs w:val="28"/>
        </w:rPr>
        <w:t>экосистемных</w:t>
      </w:r>
      <w:proofErr w:type="spellEnd"/>
      <w:r w:rsidRPr="004720BC">
        <w:rPr>
          <w:rFonts w:ascii="Times New Roman" w:hAnsi="Times New Roman"/>
          <w:sz w:val="28"/>
          <w:szCs w:val="28"/>
        </w:rPr>
        <w:t xml:space="preserve"> связей.</w:t>
      </w:r>
    </w:p>
    <w:p w:rsidR="00317F13" w:rsidRPr="004720BC" w:rsidRDefault="00317F13" w:rsidP="00317F1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20BC">
        <w:rPr>
          <w:rFonts w:ascii="Times New Roman" w:hAnsi="Times New Roman"/>
          <w:sz w:val="28"/>
          <w:szCs w:val="28"/>
        </w:rPr>
        <w:t xml:space="preserve">  Разработку проектной документации на строительство, капитальный ремонт и реконструкцию объектов озеленения необходимо производить на основании </w:t>
      </w:r>
      <w:proofErr w:type="spellStart"/>
      <w:r w:rsidRPr="004720BC">
        <w:rPr>
          <w:rFonts w:ascii="Times New Roman" w:hAnsi="Times New Roman"/>
          <w:sz w:val="28"/>
          <w:szCs w:val="28"/>
        </w:rPr>
        <w:t>геоподосновы</w:t>
      </w:r>
      <w:proofErr w:type="spellEnd"/>
      <w:r w:rsidRPr="004720BC">
        <w:rPr>
          <w:rFonts w:ascii="Times New Roman" w:hAnsi="Times New Roman"/>
          <w:sz w:val="28"/>
          <w:szCs w:val="28"/>
        </w:rPr>
        <w:t xml:space="preserve"> с инвентаризационным планом зеленых насаждений на весь участок благоустройства</w:t>
      </w:r>
      <w:proofErr w:type="gramStart"/>
      <w:r w:rsidRPr="004720BC">
        <w:rPr>
          <w:rFonts w:ascii="Times New Roman" w:hAnsi="Times New Roman"/>
          <w:sz w:val="28"/>
          <w:szCs w:val="28"/>
        </w:rPr>
        <w:t>.»;</w:t>
      </w:r>
      <w:proofErr w:type="gramEnd"/>
    </w:p>
    <w:p w:rsidR="002406D7" w:rsidRPr="00306F78" w:rsidRDefault="00317F13" w:rsidP="008220E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933235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06F7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06F78" w:rsidRPr="00306F78">
        <w:rPr>
          <w:rFonts w:ascii="Times New Roman" w:hAnsi="Times New Roman"/>
          <w:color w:val="000000" w:themeColor="text1"/>
          <w:sz w:val="28"/>
          <w:szCs w:val="28"/>
        </w:rPr>
        <w:t xml:space="preserve"> подраздел</w:t>
      </w:r>
      <w:r w:rsidR="00BA69D4" w:rsidRPr="00306F78">
        <w:rPr>
          <w:rFonts w:ascii="Times New Roman" w:hAnsi="Times New Roman"/>
          <w:color w:val="000000" w:themeColor="text1"/>
          <w:sz w:val="28"/>
          <w:szCs w:val="28"/>
        </w:rPr>
        <w:t xml:space="preserve"> 2.11</w:t>
      </w:r>
      <w:r w:rsidR="00122985" w:rsidRPr="00306F7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06F78" w:rsidRPr="00306F78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</w:t>
      </w:r>
      <w:r w:rsidR="002C6100" w:rsidRPr="00306F78">
        <w:rPr>
          <w:rFonts w:ascii="Times New Roman" w:hAnsi="Times New Roman"/>
          <w:color w:val="000000" w:themeColor="text1"/>
          <w:sz w:val="28"/>
          <w:szCs w:val="28"/>
        </w:rPr>
        <w:t>пунктами</w:t>
      </w:r>
      <w:r w:rsidR="00BA69D4" w:rsidRPr="00306F78">
        <w:rPr>
          <w:rFonts w:ascii="Times New Roman" w:hAnsi="Times New Roman"/>
          <w:color w:val="000000" w:themeColor="text1"/>
          <w:sz w:val="28"/>
          <w:szCs w:val="28"/>
        </w:rPr>
        <w:t xml:space="preserve"> 2.11.9</w:t>
      </w:r>
      <w:r w:rsidR="00306F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6100" w:rsidRPr="00306F78">
        <w:rPr>
          <w:rFonts w:ascii="Times New Roman" w:hAnsi="Times New Roman"/>
          <w:color w:val="000000" w:themeColor="text1"/>
          <w:sz w:val="28"/>
          <w:szCs w:val="28"/>
        </w:rPr>
        <w:t>и 2.11.10</w:t>
      </w:r>
      <w:r w:rsidR="00BA69D4" w:rsidRPr="00306F78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 </w:t>
      </w:r>
    </w:p>
    <w:p w:rsidR="002C6100" w:rsidRDefault="002C6100" w:rsidP="002C6100">
      <w:pPr>
        <w:spacing w:after="0" w:line="240" w:lineRule="atLeast"/>
        <w:jc w:val="both"/>
        <w:rPr>
          <w:rFonts w:ascii="Times New Roman" w:hAnsi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720BC">
        <w:rPr>
          <w:rFonts w:ascii="Times New Roman" w:hAnsi="Times New Roman"/>
          <w:sz w:val="28"/>
          <w:szCs w:val="28"/>
        </w:rPr>
        <w:t>«2.11.9.</w:t>
      </w:r>
      <w:r w:rsidRPr="00EA4C51">
        <w:rPr>
          <w:rFonts w:ascii="Times New Roman" w:hAnsi="Times New Roman"/>
          <w:b/>
          <w:color w:val="C0504D" w:themeColor="accent2"/>
          <w:sz w:val="28"/>
          <w:szCs w:val="28"/>
        </w:rPr>
        <w:t xml:space="preserve"> </w:t>
      </w:r>
      <w:r w:rsidRPr="00EA4C51">
        <w:rPr>
          <w:rFonts w:ascii="Times New Roman" w:hAnsi="Times New Roman"/>
          <w:color w:val="000000" w:themeColor="text1"/>
          <w:sz w:val="28"/>
          <w:szCs w:val="28"/>
        </w:rPr>
        <w:t>Ограждение должно иметь единый характер в границах объекта благоустройства.</w:t>
      </w:r>
    </w:p>
    <w:p w:rsidR="00532EE9" w:rsidRDefault="002C6100" w:rsidP="002C61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720BC">
        <w:rPr>
          <w:rFonts w:ascii="Times New Roman" w:hAnsi="Times New Roman"/>
          <w:sz w:val="28"/>
          <w:szCs w:val="28"/>
        </w:rPr>
        <w:t xml:space="preserve"> </w:t>
      </w:r>
    </w:p>
    <w:p w:rsidR="00532EE9" w:rsidRDefault="00532EE9" w:rsidP="002C61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2EE9" w:rsidRDefault="00532EE9" w:rsidP="002C61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1557" w:rsidRPr="004720BC" w:rsidRDefault="002C6100" w:rsidP="00532E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720BC">
        <w:rPr>
          <w:rFonts w:ascii="Times New Roman" w:hAnsi="Times New Roman"/>
          <w:sz w:val="28"/>
          <w:szCs w:val="28"/>
        </w:rPr>
        <w:t xml:space="preserve">Ограждение благоустройства территории на центральных улицах города </w:t>
      </w:r>
      <w:r w:rsidR="0019215D">
        <w:rPr>
          <w:rFonts w:ascii="Times New Roman" w:hAnsi="Times New Roman"/>
          <w:sz w:val="28"/>
          <w:szCs w:val="28"/>
        </w:rPr>
        <w:t xml:space="preserve">Ершов </w:t>
      </w:r>
      <w:r w:rsidRPr="004720BC">
        <w:rPr>
          <w:rFonts w:ascii="Times New Roman" w:hAnsi="Times New Roman"/>
          <w:sz w:val="28"/>
          <w:szCs w:val="28"/>
        </w:rPr>
        <w:t xml:space="preserve">выполняется по специальному проекту с обеспечением единого стиля общей застройки по согласованию с Администрацией. </w:t>
      </w:r>
    </w:p>
    <w:p w:rsidR="002C6100" w:rsidRPr="004720BC" w:rsidRDefault="002C6100" w:rsidP="002C61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720BC">
        <w:rPr>
          <w:rFonts w:ascii="Times New Roman" w:hAnsi="Times New Roman"/>
          <w:sz w:val="28"/>
          <w:szCs w:val="28"/>
        </w:rPr>
        <w:t xml:space="preserve">Не допускается благоустройство территории общего пользования, если могут быть нарушены права третьих лиц и будет ограничен свободный доступ к объектам социального назначения и территории общего пользования. </w:t>
      </w:r>
    </w:p>
    <w:p w:rsidR="002C6100" w:rsidRDefault="002C6100" w:rsidP="002C61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720BC">
        <w:rPr>
          <w:rFonts w:ascii="Times New Roman" w:hAnsi="Times New Roman"/>
          <w:sz w:val="28"/>
          <w:szCs w:val="28"/>
        </w:rPr>
        <w:t>Размещать элементы благоустройства в охранных зонах запрещено без получения специального согласования с уполномоченной организацией.</w:t>
      </w:r>
      <w:r w:rsidR="00291557">
        <w:rPr>
          <w:rFonts w:ascii="Times New Roman" w:hAnsi="Times New Roman"/>
          <w:sz w:val="28"/>
          <w:szCs w:val="28"/>
        </w:rPr>
        <w:t xml:space="preserve"> </w:t>
      </w:r>
      <w:r w:rsidRPr="004720BC">
        <w:rPr>
          <w:rFonts w:ascii="Times New Roman" w:hAnsi="Times New Roman"/>
          <w:sz w:val="28"/>
          <w:szCs w:val="28"/>
        </w:rPr>
        <w:t>Цветовое решение окраски лицевых (уличных) заборов должно быть согласовано с Администрацией</w:t>
      </w:r>
      <w:r w:rsidR="0019215D">
        <w:rPr>
          <w:rFonts w:ascii="Times New Roman" w:hAnsi="Times New Roman"/>
          <w:sz w:val="28"/>
          <w:szCs w:val="28"/>
        </w:rPr>
        <w:t>.</w:t>
      </w:r>
    </w:p>
    <w:p w:rsidR="002D7C75" w:rsidRPr="0019215D" w:rsidRDefault="0019215D" w:rsidP="0019215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2.11.10.</w:t>
      </w:r>
      <w:r w:rsidR="00672A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7C75" w:rsidRPr="0019215D">
        <w:rPr>
          <w:rFonts w:ascii="Times New Roman" w:hAnsi="Times New Roman"/>
          <w:color w:val="000000" w:themeColor="text1"/>
          <w:sz w:val="28"/>
          <w:szCs w:val="28"/>
        </w:rPr>
        <w:t xml:space="preserve">Ограждение (забор) должно содержаться в чистом состоянии, </w:t>
      </w:r>
      <w:r w:rsidR="002D7C75" w:rsidRPr="0019215D">
        <w:rPr>
          <w:rFonts w:ascii="Times New Roman" w:hAnsi="Times New Roman"/>
          <w:color w:val="000000" w:themeColor="text1"/>
          <w:sz w:val="28"/>
          <w:szCs w:val="28"/>
        </w:rPr>
        <w:br/>
        <w:t>не допускается наличие ржавчины, коррозии, нарушения лакокрасочного покрытия, повреждения кирпичной кладки, иных повреждений, грязи, самовольно размещенных плакатов, листовок, объявлений, надписей, иных информационных материалов.</w:t>
      </w:r>
      <w:proofErr w:type="gramEnd"/>
    </w:p>
    <w:p w:rsidR="002D7C75" w:rsidRPr="0019215D" w:rsidRDefault="002D7C75" w:rsidP="00833C12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215D">
        <w:rPr>
          <w:rFonts w:ascii="Times New Roman" w:hAnsi="Times New Roman"/>
          <w:color w:val="000000" w:themeColor="text1"/>
          <w:sz w:val="28"/>
          <w:szCs w:val="28"/>
        </w:rPr>
        <w:t xml:space="preserve">Не допускается отклонение ограждения от вертикали. Эксплуатация аварийного ограждения запрещается. </w:t>
      </w:r>
    </w:p>
    <w:p w:rsidR="002D7C75" w:rsidRPr="0019215D" w:rsidRDefault="002D7C75" w:rsidP="00833C12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215D">
        <w:rPr>
          <w:rFonts w:ascii="Times New Roman" w:hAnsi="Times New Roman"/>
          <w:color w:val="000000" w:themeColor="text1"/>
          <w:sz w:val="28"/>
          <w:szCs w:val="28"/>
        </w:rPr>
        <w:t>Мойка ограждения производится по мере загрязнения,</w:t>
      </w:r>
      <w:r w:rsidR="00CE4639" w:rsidRPr="0019215D">
        <w:rPr>
          <w:rFonts w:ascii="Times New Roman" w:hAnsi="Times New Roman"/>
          <w:color w:val="000000" w:themeColor="text1"/>
          <w:sz w:val="28"/>
          <w:szCs w:val="28"/>
        </w:rPr>
        <w:t xml:space="preserve"> но </w:t>
      </w:r>
      <w:r w:rsidRPr="0019215D">
        <w:rPr>
          <w:rFonts w:ascii="Times New Roman" w:hAnsi="Times New Roman"/>
          <w:color w:val="000000" w:themeColor="text1"/>
          <w:sz w:val="28"/>
          <w:szCs w:val="28"/>
        </w:rPr>
        <w:t>не реже одного раза в год в весенне-летний период.</w:t>
      </w:r>
    </w:p>
    <w:p w:rsidR="002D7C75" w:rsidRPr="0019215D" w:rsidRDefault="002D7C75" w:rsidP="00833C12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215D">
        <w:rPr>
          <w:rFonts w:ascii="Times New Roman" w:hAnsi="Times New Roman"/>
          <w:color w:val="000000" w:themeColor="text1"/>
          <w:sz w:val="28"/>
          <w:szCs w:val="28"/>
        </w:rPr>
        <w:t xml:space="preserve">Ремонт, окрашивание ограждения и его элементов производится </w:t>
      </w:r>
      <w:r w:rsidRPr="0019215D">
        <w:rPr>
          <w:rFonts w:ascii="Times New Roman" w:hAnsi="Times New Roman"/>
          <w:color w:val="000000" w:themeColor="text1"/>
          <w:sz w:val="28"/>
          <w:szCs w:val="28"/>
        </w:rPr>
        <w:br/>
        <w:t>по мере необходимости, с учетом технического и эстетического состояния данных объектов, но не реже одного раза в три года.</w:t>
      </w:r>
    </w:p>
    <w:p w:rsidR="002D7C75" w:rsidRPr="0019215D" w:rsidRDefault="002D7C75" w:rsidP="00833C12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215D">
        <w:rPr>
          <w:rFonts w:ascii="Times New Roman" w:hAnsi="Times New Roman"/>
          <w:color w:val="000000" w:themeColor="text1"/>
          <w:sz w:val="28"/>
          <w:szCs w:val="28"/>
        </w:rPr>
        <w:t>Ограждение должно содержаться собственниками (правообладателями) земельного участка, на котором данное ограждение установлено, иными лицами, на которых возложены соответствующие обязанности.</w:t>
      </w:r>
    </w:p>
    <w:p w:rsidR="00933235" w:rsidRDefault="002D7C75" w:rsidP="00D44CE2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215D">
        <w:rPr>
          <w:rFonts w:ascii="Times New Roman" w:hAnsi="Times New Roman"/>
          <w:color w:val="000000" w:themeColor="text1"/>
          <w:sz w:val="28"/>
          <w:szCs w:val="28"/>
        </w:rPr>
        <w:t>Дорожные ограждения содержатся специализированной организацией, осуществляющей содержание</w:t>
      </w:r>
      <w:r w:rsidR="00CE4639" w:rsidRPr="0019215D">
        <w:rPr>
          <w:rFonts w:ascii="Times New Roman" w:hAnsi="Times New Roman"/>
          <w:color w:val="000000" w:themeColor="text1"/>
          <w:sz w:val="28"/>
          <w:szCs w:val="28"/>
        </w:rPr>
        <w:t xml:space="preserve"> и уборку автомобильных дорог</w:t>
      </w:r>
      <w:proofErr w:type="gramStart"/>
      <w:r w:rsidR="00CE4639" w:rsidRPr="0019215D">
        <w:rPr>
          <w:rFonts w:ascii="Times New Roman" w:hAnsi="Times New Roman"/>
          <w:color w:val="000000" w:themeColor="text1"/>
          <w:sz w:val="28"/>
          <w:szCs w:val="28"/>
        </w:rPr>
        <w:t>.»;</w:t>
      </w:r>
      <w:r w:rsidRPr="001921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</w:p>
    <w:p w:rsidR="00B84236" w:rsidRPr="00B84236" w:rsidRDefault="00306F78" w:rsidP="00672A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3323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) </w:t>
      </w:r>
      <w:r w:rsidR="00B84236" w:rsidRPr="00B84236">
        <w:rPr>
          <w:rFonts w:ascii="Times New Roman" w:hAnsi="Times New Roman"/>
          <w:sz w:val="28"/>
          <w:szCs w:val="28"/>
        </w:rPr>
        <w:t>пункт 2.22.1</w:t>
      </w:r>
      <w:r>
        <w:rPr>
          <w:rFonts w:ascii="Times New Roman" w:hAnsi="Times New Roman"/>
          <w:sz w:val="28"/>
          <w:szCs w:val="28"/>
        </w:rPr>
        <w:t xml:space="preserve"> подраздела </w:t>
      </w:r>
      <w:r w:rsidR="00B84236" w:rsidRPr="00B84236">
        <w:rPr>
          <w:rFonts w:ascii="Times New Roman" w:hAnsi="Times New Roman"/>
          <w:sz w:val="28"/>
          <w:szCs w:val="28"/>
        </w:rPr>
        <w:t xml:space="preserve"> 2.22. дополнить абзацами следующего содержания:</w:t>
      </w:r>
    </w:p>
    <w:p w:rsidR="00B84236" w:rsidRPr="00B84236" w:rsidRDefault="00B84236" w:rsidP="00B8423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B84236">
        <w:rPr>
          <w:rFonts w:ascii="Times New Roman" w:eastAsia="Calibri" w:hAnsi="Times New Roman"/>
          <w:sz w:val="28"/>
          <w:szCs w:val="28"/>
        </w:rPr>
        <w:t xml:space="preserve">     </w:t>
      </w:r>
      <w:r w:rsidR="00306F78">
        <w:rPr>
          <w:rFonts w:ascii="Times New Roman" w:eastAsia="Calibri" w:hAnsi="Times New Roman"/>
          <w:sz w:val="28"/>
          <w:szCs w:val="28"/>
        </w:rPr>
        <w:t>«</w:t>
      </w:r>
      <w:r w:rsidRPr="00B84236">
        <w:rPr>
          <w:rFonts w:ascii="Times New Roman" w:eastAsia="Calibri" w:hAnsi="Times New Roman"/>
          <w:sz w:val="28"/>
          <w:szCs w:val="28"/>
        </w:rPr>
        <w:t>Внешний вид фасадов здания (строения, сооружения) должен соответствовать</w:t>
      </w:r>
      <w:r w:rsidR="00672AFF">
        <w:rPr>
          <w:rFonts w:ascii="Times New Roman" w:eastAsia="Calibri" w:hAnsi="Times New Roman"/>
          <w:sz w:val="28"/>
          <w:szCs w:val="28"/>
        </w:rPr>
        <w:t xml:space="preserve"> </w:t>
      </w:r>
      <w:r w:rsidRPr="00B84236">
        <w:rPr>
          <w:rFonts w:ascii="Times New Roman" w:eastAsia="Calibri" w:hAnsi="Times New Roman"/>
          <w:sz w:val="28"/>
          <w:szCs w:val="28"/>
        </w:rPr>
        <w:t>паспорту фасадов, согласованному в порядке, установленном нормативным правовым актом  Администрации.</w:t>
      </w:r>
    </w:p>
    <w:p w:rsidR="00B84236" w:rsidRPr="00B84236" w:rsidRDefault="00306F78" w:rsidP="00B8423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="001447F0">
        <w:rPr>
          <w:rFonts w:ascii="Times New Roman" w:eastAsia="Calibri" w:hAnsi="Times New Roman"/>
          <w:sz w:val="28"/>
          <w:szCs w:val="28"/>
        </w:rPr>
        <w:t xml:space="preserve">  </w:t>
      </w:r>
      <w:r w:rsidR="00B84236" w:rsidRPr="00B84236">
        <w:rPr>
          <w:rFonts w:ascii="Times New Roman" w:eastAsia="Calibri" w:hAnsi="Times New Roman"/>
          <w:sz w:val="28"/>
          <w:szCs w:val="28"/>
        </w:rPr>
        <w:t>Порядок согласования паспорта фасадов, внесения изменений в согласованный паспорт фасадов, типовая форма паспорта фасадов устанавливаются нормативным правовым актом Администрации.</w:t>
      </w:r>
    </w:p>
    <w:p w:rsidR="00B84236" w:rsidRPr="00B84236" w:rsidRDefault="00306F78" w:rsidP="00B8423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="001447F0">
        <w:rPr>
          <w:rFonts w:ascii="Times New Roman" w:eastAsia="Calibri" w:hAnsi="Times New Roman"/>
          <w:sz w:val="28"/>
          <w:szCs w:val="28"/>
        </w:rPr>
        <w:t xml:space="preserve">  </w:t>
      </w:r>
      <w:r w:rsidR="00B84236" w:rsidRPr="00B84236">
        <w:rPr>
          <w:rFonts w:ascii="Times New Roman" w:eastAsia="Calibri" w:hAnsi="Times New Roman"/>
          <w:sz w:val="28"/>
          <w:szCs w:val="28"/>
        </w:rPr>
        <w:t>Решения по внешнему виду фасадов здания (строения, сооружения) должны предусматривать единообразный рисунок, цвет, материал переплетов окон, балконов и лоджий, ограждений балконов, форму и внешний вид архитектурных деталей, кровли, козырьков над всеми входами в здание, водосточной системы.</w:t>
      </w:r>
    </w:p>
    <w:p w:rsidR="00B84236" w:rsidRPr="00B84236" w:rsidRDefault="00306F78" w:rsidP="00B8423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</w:t>
      </w:r>
      <w:r w:rsidR="001447F0">
        <w:rPr>
          <w:rFonts w:ascii="Times New Roman" w:eastAsia="Calibri" w:hAnsi="Times New Roman"/>
          <w:sz w:val="28"/>
          <w:szCs w:val="28"/>
        </w:rPr>
        <w:t xml:space="preserve">  </w:t>
      </w:r>
      <w:r w:rsidR="00B84236" w:rsidRPr="00B84236">
        <w:rPr>
          <w:rFonts w:ascii="Times New Roman" w:eastAsia="Calibri" w:hAnsi="Times New Roman"/>
          <w:sz w:val="28"/>
          <w:szCs w:val="28"/>
        </w:rPr>
        <w:t>Цветовое решение зданий (строений, сооружений) следует проектировать на основан</w:t>
      </w:r>
      <w:r w:rsidR="00672AFF">
        <w:rPr>
          <w:rFonts w:ascii="Times New Roman" w:eastAsia="Calibri" w:hAnsi="Times New Roman"/>
          <w:sz w:val="28"/>
          <w:szCs w:val="28"/>
        </w:rPr>
        <w:t xml:space="preserve">ии нормативного правового акта </w:t>
      </w:r>
      <w:r w:rsidR="00B84236" w:rsidRPr="00B84236">
        <w:rPr>
          <w:rFonts w:ascii="Times New Roman" w:eastAsia="Calibri" w:hAnsi="Times New Roman"/>
          <w:sz w:val="28"/>
          <w:szCs w:val="28"/>
        </w:rPr>
        <w:t>Администрации.</w:t>
      </w:r>
    </w:p>
    <w:p w:rsidR="00532EE9" w:rsidRDefault="00306F78" w:rsidP="00B842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447F0">
        <w:rPr>
          <w:rFonts w:ascii="Times New Roman" w:hAnsi="Times New Roman"/>
          <w:sz w:val="28"/>
          <w:szCs w:val="28"/>
        </w:rPr>
        <w:t xml:space="preserve">   </w:t>
      </w:r>
      <w:r w:rsidR="00B84236" w:rsidRPr="00B84236">
        <w:rPr>
          <w:rFonts w:ascii="Times New Roman" w:hAnsi="Times New Roman"/>
          <w:sz w:val="28"/>
          <w:szCs w:val="28"/>
        </w:rPr>
        <w:t xml:space="preserve">Работы по покраске фасадов зданий и их отдельных элементов (балконы, лоджии, водосточные трубы и др.) должны производиться в соответствии с колерным паспортом. </w:t>
      </w:r>
      <w:proofErr w:type="gramStart"/>
      <w:r w:rsidR="00B84236" w:rsidRPr="00B84236">
        <w:rPr>
          <w:rFonts w:ascii="Times New Roman" w:hAnsi="Times New Roman"/>
          <w:sz w:val="28"/>
          <w:szCs w:val="28"/>
        </w:rPr>
        <w:t xml:space="preserve">Форма паспорта колористического решения (колерного </w:t>
      </w:r>
      <w:proofErr w:type="gramEnd"/>
    </w:p>
    <w:p w:rsidR="00532EE9" w:rsidRDefault="00532EE9" w:rsidP="00B842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2EE9" w:rsidRDefault="00532EE9" w:rsidP="00B842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2EE9" w:rsidRDefault="00532EE9" w:rsidP="00B842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4236" w:rsidRPr="00B84236" w:rsidRDefault="00B84236" w:rsidP="00532EE9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B84236">
        <w:rPr>
          <w:rFonts w:ascii="Times New Roman" w:hAnsi="Times New Roman"/>
          <w:sz w:val="28"/>
          <w:szCs w:val="28"/>
        </w:rPr>
        <w:t xml:space="preserve">паспорта) фасадов зданий, строений, сооружений, расположенных на территории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672A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Ершов, устанавливается А</w:t>
      </w:r>
      <w:r w:rsidRPr="00B84236">
        <w:rPr>
          <w:rFonts w:ascii="Times New Roman" w:hAnsi="Times New Roman"/>
          <w:sz w:val="28"/>
          <w:szCs w:val="28"/>
        </w:rPr>
        <w:t>дминистрацией.»</w:t>
      </w:r>
      <w:r>
        <w:rPr>
          <w:rFonts w:ascii="Times New Roman" w:hAnsi="Times New Roman"/>
          <w:sz w:val="28"/>
          <w:szCs w:val="28"/>
        </w:rPr>
        <w:t>;</w:t>
      </w:r>
    </w:p>
    <w:p w:rsidR="00532EE9" w:rsidRDefault="00CE4639" w:rsidP="00532EE9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2AFF">
        <w:rPr>
          <w:rFonts w:ascii="Times New Roman" w:hAnsi="Times New Roman"/>
          <w:sz w:val="28"/>
          <w:szCs w:val="28"/>
        </w:rPr>
        <w:t>1.3.</w:t>
      </w:r>
      <w:r w:rsidR="00672AFF">
        <w:rPr>
          <w:rFonts w:ascii="Times New Roman" w:hAnsi="Times New Roman"/>
          <w:sz w:val="28"/>
          <w:szCs w:val="28"/>
        </w:rPr>
        <w:t xml:space="preserve"> </w:t>
      </w:r>
      <w:r w:rsidR="00F33A3D" w:rsidRPr="00833C12">
        <w:rPr>
          <w:rFonts w:ascii="Times New Roman" w:hAnsi="Times New Roman"/>
          <w:sz w:val="28"/>
          <w:szCs w:val="28"/>
        </w:rPr>
        <w:t>Раздел 8 считать разделом 10.</w:t>
      </w:r>
    </w:p>
    <w:p w:rsidR="007D24B0" w:rsidRPr="00833C12" w:rsidRDefault="00A14BEB" w:rsidP="00532EE9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F33A3D" w:rsidRPr="00833C12">
        <w:rPr>
          <w:rFonts w:ascii="Times New Roman" w:hAnsi="Times New Roman"/>
          <w:sz w:val="28"/>
          <w:szCs w:val="28"/>
        </w:rPr>
        <w:t>. Допо</w:t>
      </w:r>
      <w:r w:rsidR="00B66212">
        <w:rPr>
          <w:rFonts w:ascii="Times New Roman" w:hAnsi="Times New Roman"/>
          <w:sz w:val="28"/>
          <w:szCs w:val="28"/>
        </w:rPr>
        <w:t xml:space="preserve">лнить разделами  8 и </w:t>
      </w:r>
      <w:r w:rsidR="00F33A3D" w:rsidRPr="00833C12">
        <w:rPr>
          <w:rFonts w:ascii="Times New Roman" w:hAnsi="Times New Roman"/>
          <w:sz w:val="28"/>
          <w:szCs w:val="28"/>
        </w:rPr>
        <w:t xml:space="preserve">9 </w:t>
      </w:r>
      <w:r w:rsidR="0090512D" w:rsidRPr="00833C12">
        <w:rPr>
          <w:rFonts w:ascii="Times New Roman" w:hAnsi="Times New Roman"/>
          <w:sz w:val="28"/>
          <w:szCs w:val="28"/>
        </w:rPr>
        <w:t>следующего содержания</w:t>
      </w:r>
      <w:r w:rsidR="007D24B0" w:rsidRPr="00833C12">
        <w:rPr>
          <w:rFonts w:ascii="Times New Roman" w:hAnsi="Times New Roman"/>
          <w:sz w:val="28"/>
          <w:szCs w:val="28"/>
        </w:rPr>
        <w:t>:</w:t>
      </w:r>
    </w:p>
    <w:p w:rsidR="007D24B0" w:rsidRPr="007D24B0" w:rsidRDefault="00F25479" w:rsidP="00532EE9">
      <w:pPr>
        <w:pStyle w:val="1"/>
        <w:keepNext w:val="0"/>
        <w:widowControl w:val="0"/>
        <w:numPr>
          <w:ilvl w:val="0"/>
          <w:numId w:val="2"/>
        </w:numPr>
        <w:suppressAutoHyphens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D24B0">
        <w:rPr>
          <w:color w:val="000000"/>
          <w:sz w:val="28"/>
          <w:szCs w:val="28"/>
        </w:rPr>
        <w:t>8</w:t>
      </w:r>
      <w:r w:rsidR="007D24B0" w:rsidRPr="002C1168">
        <w:rPr>
          <w:color w:val="000000"/>
          <w:sz w:val="28"/>
          <w:szCs w:val="28"/>
        </w:rPr>
        <w:t>. Содержание домашних животных (собак, кошек)</w:t>
      </w:r>
    </w:p>
    <w:p w:rsidR="007D24B0" w:rsidRPr="007D24B0" w:rsidRDefault="007D24B0" w:rsidP="00532EE9">
      <w:pPr>
        <w:pStyle w:val="a3"/>
        <w:spacing w:line="240" w:lineRule="atLeast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8.</w:t>
      </w:r>
      <w:r w:rsidRPr="007D24B0">
        <w:rPr>
          <w:rFonts w:ascii="Times New Roman" w:eastAsiaTheme="minorHAnsi" w:hAnsi="Times New Roman"/>
          <w:sz w:val="28"/>
          <w:szCs w:val="28"/>
        </w:rPr>
        <w:t>1. Владельцами животных должно быть предотвращено опасное воздействие своих животных на других животных и людей, а также обеспечена тишина для окружающих в соответствии с санитарными нормами, соблюдены действующие санитарно-гигиенические и ветеринарные правила.</w:t>
      </w:r>
    </w:p>
    <w:p w:rsidR="007D24B0" w:rsidRPr="007D24B0" w:rsidRDefault="007D24B0" w:rsidP="007D24B0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Pr="007D24B0">
        <w:rPr>
          <w:rFonts w:ascii="Times New Roman" w:eastAsiaTheme="minorHAnsi" w:hAnsi="Times New Roman"/>
          <w:sz w:val="28"/>
          <w:szCs w:val="28"/>
        </w:rPr>
        <w:t>.2. Владельцы собак и кошек обязаны следить за своими животными, не допускать загрязнения животными подъездов, лестничных клеток, лифтов, детских площадок, дорожек, тротуаров и иных мест общего пользования.</w:t>
      </w:r>
    </w:p>
    <w:p w:rsidR="007D24B0" w:rsidRPr="007D24B0" w:rsidRDefault="007D24B0" w:rsidP="007D24B0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Pr="007D24B0">
        <w:rPr>
          <w:rFonts w:ascii="Times New Roman" w:eastAsiaTheme="minorHAnsi" w:hAnsi="Times New Roman"/>
          <w:sz w:val="28"/>
          <w:szCs w:val="28"/>
        </w:rPr>
        <w:t>.3. Экскременты кошек и собак должны быть убраны владельцами животного.</w:t>
      </w:r>
    </w:p>
    <w:p w:rsidR="007D24B0" w:rsidRPr="007D24B0" w:rsidRDefault="007D24B0" w:rsidP="007D24B0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F25479">
        <w:rPr>
          <w:rFonts w:ascii="Times New Roman" w:eastAsiaTheme="minorHAnsi" w:hAnsi="Times New Roman"/>
          <w:sz w:val="28"/>
          <w:szCs w:val="28"/>
        </w:rPr>
        <w:t>.</w:t>
      </w:r>
      <w:r w:rsidRPr="007D24B0">
        <w:rPr>
          <w:rFonts w:ascii="Times New Roman" w:eastAsiaTheme="minorHAnsi" w:hAnsi="Times New Roman"/>
          <w:sz w:val="28"/>
          <w:szCs w:val="28"/>
        </w:rPr>
        <w:t>4. Запрещается:</w:t>
      </w:r>
    </w:p>
    <w:p w:rsidR="007D24B0" w:rsidRPr="007D24B0" w:rsidRDefault="007D24B0" w:rsidP="007D24B0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D24B0">
        <w:rPr>
          <w:rFonts w:ascii="Times New Roman" w:eastAsiaTheme="minorHAnsi" w:hAnsi="Times New Roman"/>
          <w:sz w:val="28"/>
          <w:szCs w:val="28"/>
        </w:rPr>
        <w:t>- содержание домашних животных на балконах, лоджиях, в местах общего пользования многоквартирных домов;</w:t>
      </w:r>
    </w:p>
    <w:p w:rsidR="007D24B0" w:rsidRPr="007D24B0" w:rsidRDefault="007D24B0" w:rsidP="007D24B0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D24B0">
        <w:rPr>
          <w:rFonts w:ascii="Times New Roman" w:eastAsiaTheme="minorHAnsi" w:hAnsi="Times New Roman"/>
          <w:sz w:val="28"/>
          <w:szCs w:val="28"/>
        </w:rPr>
        <w:t>- выгул собак без намордников и поводков;</w:t>
      </w:r>
    </w:p>
    <w:p w:rsidR="00F33A3D" w:rsidRPr="007D24B0" w:rsidRDefault="007D24B0" w:rsidP="007D24B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24B0">
        <w:rPr>
          <w:rFonts w:ascii="Times New Roman" w:eastAsiaTheme="minorHAnsi" w:hAnsi="Times New Roman"/>
          <w:sz w:val="28"/>
          <w:szCs w:val="28"/>
        </w:rPr>
        <w:t>- выгул собак на пляжах, территориях образовательных и медицинских учреждений (кроме ветеринарных), детских игровых и спортивных площадок, рынков и кладбищ, парках, скверах, бульварах, набережных, садах.</w:t>
      </w:r>
    </w:p>
    <w:p w:rsidR="00F33A3D" w:rsidRPr="00F33A3D" w:rsidRDefault="00B84236" w:rsidP="00F33A3D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F6167A">
        <w:rPr>
          <w:rFonts w:ascii="Times New Roman" w:hAnsi="Times New Roman"/>
          <w:b/>
          <w:sz w:val="28"/>
          <w:szCs w:val="28"/>
        </w:rPr>
        <w:t xml:space="preserve"> </w:t>
      </w:r>
      <w:r w:rsidR="00F33A3D" w:rsidRPr="00F33A3D">
        <w:rPr>
          <w:rFonts w:ascii="Times New Roman" w:hAnsi="Times New Roman"/>
          <w:b/>
          <w:sz w:val="28"/>
          <w:szCs w:val="28"/>
        </w:rPr>
        <w:t>9. Содержание сельскохозяйственных животных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3A3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9</w:t>
      </w:r>
      <w:r w:rsidRPr="00F33A3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.1</w:t>
      </w:r>
      <w:r w:rsidRPr="00F33A3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Pr="00F33A3D">
        <w:rPr>
          <w:rFonts w:ascii="Times New Roman" w:hAnsi="Times New Roman"/>
          <w:color w:val="000000"/>
          <w:sz w:val="28"/>
          <w:szCs w:val="28"/>
        </w:rPr>
        <w:t>Содержание животных допускается при условии соблюдения санитарно-гигиенических норм, ветеринарных норм и настоящих Правил, санитарно – эпидемиологических требований к отходам животноводства (навоза) и птицеводства (помета).</w:t>
      </w:r>
    </w:p>
    <w:p w:rsidR="00F33A3D" w:rsidRPr="00F33A3D" w:rsidRDefault="00F25479" w:rsidP="00F2547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33A3D" w:rsidRPr="00F33A3D">
        <w:rPr>
          <w:rFonts w:ascii="Times New Roman" w:hAnsi="Times New Roman"/>
          <w:color w:val="000000"/>
          <w:sz w:val="28"/>
          <w:szCs w:val="28"/>
        </w:rPr>
        <w:t>9.1.1. Владелец домашнего сельскохозяйственного животного имеет право:</w:t>
      </w:r>
      <w:r w:rsidR="00F33A3D" w:rsidRPr="00F33A3D">
        <w:rPr>
          <w:rFonts w:ascii="Times New Roman" w:hAnsi="Times New Roman"/>
          <w:color w:val="000000"/>
          <w:sz w:val="28"/>
          <w:szCs w:val="28"/>
        </w:rPr>
        <w:br/>
        <w:t>   </w:t>
      </w:r>
      <w:r w:rsidR="00672AFF">
        <w:rPr>
          <w:rFonts w:ascii="Times New Roman" w:hAnsi="Times New Roman"/>
          <w:color w:val="000000"/>
          <w:sz w:val="28"/>
          <w:szCs w:val="28"/>
        </w:rPr>
        <w:tab/>
      </w:r>
      <w:r w:rsidR="00F33A3D" w:rsidRPr="00F33A3D">
        <w:rPr>
          <w:rFonts w:ascii="Times New Roman" w:hAnsi="Times New Roman"/>
          <w:color w:val="000000"/>
          <w:sz w:val="28"/>
          <w:szCs w:val="28"/>
        </w:rPr>
        <w:t>1)   получать необходимую информацию о порядке содержания сельскохозяйственных домашних животных в ветеринарных организациях;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3A3D">
        <w:rPr>
          <w:rFonts w:ascii="Times New Roman" w:hAnsi="Times New Roman"/>
          <w:color w:val="000000"/>
          <w:sz w:val="28"/>
          <w:szCs w:val="28"/>
        </w:rPr>
        <w:t xml:space="preserve"> 2) </w:t>
      </w:r>
      <w:r w:rsidR="00672A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3A3D">
        <w:rPr>
          <w:rFonts w:ascii="Times New Roman" w:hAnsi="Times New Roman"/>
          <w:color w:val="000000"/>
          <w:sz w:val="28"/>
          <w:szCs w:val="28"/>
        </w:rPr>
        <w:t>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Правилами.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3A3D">
        <w:rPr>
          <w:rFonts w:ascii="Times New Roman" w:hAnsi="Times New Roman"/>
          <w:color w:val="000000"/>
          <w:sz w:val="28"/>
          <w:szCs w:val="28"/>
        </w:rPr>
        <w:t>9.1.2. Владелец  сельскохозяйственных животных обязан: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3A3D">
        <w:rPr>
          <w:rFonts w:ascii="Times New Roman" w:hAnsi="Times New Roman"/>
          <w:color w:val="000000"/>
          <w:sz w:val="28"/>
          <w:szCs w:val="28"/>
        </w:rPr>
        <w:t>1) обеспечивать безопасность граждан от воздействия домашних сельскохозяйственных животных, а так же обеспечивать спокойствие и тишину для окружающих;</w:t>
      </w:r>
    </w:p>
    <w:p w:rsidR="00F33A3D" w:rsidRPr="00F33A3D" w:rsidRDefault="00672AFF" w:rsidP="00672AF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 2) </w:t>
      </w:r>
      <w:r w:rsidR="00F33A3D" w:rsidRPr="00F33A3D">
        <w:rPr>
          <w:rFonts w:ascii="Times New Roman" w:hAnsi="Times New Roman"/>
          <w:color w:val="000000"/>
          <w:sz w:val="28"/>
          <w:szCs w:val="28"/>
        </w:rPr>
        <w:t>не допускать свободного выпаса и бродяжничества сельскохозяйственных домашних животных по  муниципальному образованию;</w:t>
      </w:r>
    </w:p>
    <w:p w:rsidR="00532EE9" w:rsidRDefault="000632D7" w:rsidP="00F33A3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F33A3D" w:rsidRPr="00F33A3D">
        <w:rPr>
          <w:rFonts w:ascii="Times New Roman" w:hAnsi="Times New Roman"/>
          <w:color w:val="000000"/>
          <w:sz w:val="28"/>
          <w:szCs w:val="28"/>
        </w:rPr>
        <w:t>гуманно обращаться с сельскохозяйственными домашними животными;</w:t>
      </w:r>
      <w:r w:rsidR="00F33A3D" w:rsidRPr="00F33A3D">
        <w:rPr>
          <w:rFonts w:ascii="Times New Roman" w:hAnsi="Times New Roman"/>
          <w:color w:val="000000"/>
          <w:sz w:val="28"/>
          <w:szCs w:val="28"/>
        </w:rPr>
        <w:br/>
        <w:t xml:space="preserve">   </w:t>
      </w:r>
      <w:r w:rsidR="00672AFF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F33A3D" w:rsidRPr="00F33A3D">
        <w:rPr>
          <w:rFonts w:ascii="Times New Roman" w:hAnsi="Times New Roman"/>
          <w:color w:val="000000"/>
          <w:sz w:val="28"/>
          <w:szCs w:val="28"/>
        </w:rPr>
        <w:t xml:space="preserve">4)   обеспечивать сельскохозяйственных домашних животных кормом и водой, безопасными для их здоровья, и в количестве, необходимом </w:t>
      </w:r>
      <w:proofErr w:type="gramStart"/>
      <w:r w:rsidR="00F33A3D" w:rsidRPr="00F33A3D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="00F33A3D" w:rsidRPr="00F33A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32EE9" w:rsidRDefault="00532EE9" w:rsidP="00532EE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2EE9" w:rsidRDefault="00532EE9" w:rsidP="00532EE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3A3D" w:rsidRPr="00F33A3D" w:rsidRDefault="00F33A3D" w:rsidP="00532EE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33A3D">
        <w:rPr>
          <w:rFonts w:ascii="Times New Roman" w:hAnsi="Times New Roman"/>
          <w:color w:val="000000"/>
          <w:sz w:val="28"/>
          <w:szCs w:val="28"/>
        </w:rPr>
        <w:t>нормального жизнеобеспечения сельскохозяйственных домашних животных с учетом их биологических особенностей;</w:t>
      </w:r>
    </w:p>
    <w:p w:rsidR="000632D7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3A3D">
        <w:rPr>
          <w:rFonts w:ascii="Times New Roman" w:hAnsi="Times New Roman"/>
          <w:color w:val="000000"/>
          <w:sz w:val="28"/>
          <w:szCs w:val="28"/>
        </w:rPr>
        <w:t>5) соблюдать санитарно-гигиенические и ветеринарные правила содержания сельскохозяйственных домашних животных;</w:t>
      </w:r>
    </w:p>
    <w:p w:rsidR="00F33A3D" w:rsidRPr="00F33A3D" w:rsidRDefault="000632D7" w:rsidP="00F33A3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 </w:t>
      </w:r>
      <w:r w:rsidR="00F33A3D" w:rsidRPr="00F33A3D">
        <w:rPr>
          <w:rFonts w:ascii="Times New Roman" w:hAnsi="Times New Roman"/>
          <w:color w:val="000000"/>
          <w:sz w:val="28"/>
          <w:szCs w:val="28"/>
        </w:rPr>
        <w:t xml:space="preserve">представлять органам официального ветеринарного контроля сельскохозяйственных домашних животных для осмотра, и ежегодного забора крови для лабораторных исследований, незамедлительно извещать о случаях внезапной гибели или подозрении на инфекционные заболевания, а также об их необычном поведении и до прибытия специалистов изолировать сельскохозяйственных домашних животных; 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3A3D">
        <w:rPr>
          <w:rFonts w:ascii="Times New Roman" w:hAnsi="Times New Roman"/>
          <w:color w:val="000000"/>
          <w:sz w:val="28"/>
          <w:szCs w:val="28"/>
        </w:rPr>
        <w:t>7)  выполнять предписания должностных лиц органов государственного санитарно-эпидемиологического и ветеринарного контроля;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3A3D">
        <w:rPr>
          <w:rFonts w:ascii="Times New Roman" w:hAnsi="Times New Roman"/>
          <w:color w:val="000000"/>
          <w:sz w:val="28"/>
          <w:szCs w:val="28"/>
        </w:rPr>
        <w:t>8)  не допускать загрязнения окружающей природной среды отходами животноводства;</w:t>
      </w:r>
    </w:p>
    <w:p w:rsidR="00F33A3D" w:rsidRPr="00F33A3D" w:rsidRDefault="000632D7" w:rsidP="000632D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F33A3D" w:rsidRPr="00F33A3D">
        <w:rPr>
          <w:rFonts w:ascii="Times New Roman" w:hAnsi="Times New Roman"/>
          <w:color w:val="000000"/>
          <w:sz w:val="28"/>
          <w:szCs w:val="28"/>
        </w:rPr>
        <w:t>9) соблюдать правила прогона по населенному пункту и выпас сельскохозяйственных домашних животных;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3A3D">
        <w:rPr>
          <w:rFonts w:ascii="Times New Roman" w:hAnsi="Times New Roman"/>
          <w:color w:val="000000"/>
          <w:sz w:val="28"/>
          <w:szCs w:val="28"/>
        </w:rPr>
        <w:t>10) выполнять иные требования, установленные законодательством.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3A3D">
        <w:rPr>
          <w:rFonts w:ascii="Times New Roman" w:hAnsi="Times New Roman"/>
          <w:color w:val="000000"/>
          <w:sz w:val="28"/>
          <w:szCs w:val="28"/>
        </w:rPr>
        <w:t xml:space="preserve">9.1.3. Размер поголовья скота и птицы для одного двора определяются с учетом действующих санитарных, санитарно-гигиенических, ветеринарных норм </w:t>
      </w:r>
      <w:r w:rsidRPr="00F33A3D">
        <w:rPr>
          <w:rFonts w:ascii="Times New Roman" w:hAnsi="Times New Roman"/>
          <w:sz w:val="28"/>
          <w:szCs w:val="28"/>
        </w:rPr>
        <w:t>и в соответствии приказом Минсельхоза России от 21 октября 2020 г. №</w:t>
      </w:r>
      <w:r w:rsidR="00C93FB1">
        <w:rPr>
          <w:rFonts w:ascii="Times New Roman" w:hAnsi="Times New Roman"/>
          <w:sz w:val="28"/>
          <w:szCs w:val="28"/>
        </w:rPr>
        <w:t xml:space="preserve"> </w:t>
      </w:r>
      <w:r w:rsidRPr="00F33A3D">
        <w:rPr>
          <w:rFonts w:ascii="Times New Roman" w:hAnsi="Times New Roman"/>
          <w:sz w:val="28"/>
          <w:szCs w:val="28"/>
        </w:rPr>
        <w:t>622.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3A3D">
        <w:rPr>
          <w:rFonts w:ascii="Times New Roman" w:hAnsi="Times New Roman"/>
          <w:sz w:val="28"/>
          <w:szCs w:val="28"/>
        </w:rPr>
        <w:tab/>
        <w:t xml:space="preserve">Владельцы животных, содержащие в своем хозяйстве крупный рогатый скот или свиней, обязаны соблюдать установленные законодательством расстояния от конструкции стены или угла помещения для содержания сельскохозяйственных животных, до границы соседнего участка, по направлению к жилому помещению, расположенному на соседнем участке. </w:t>
      </w:r>
      <w:r w:rsidRPr="00F33A3D">
        <w:rPr>
          <w:rFonts w:ascii="Times New Roman" w:hAnsi="Times New Roman"/>
          <w:sz w:val="28"/>
          <w:szCs w:val="28"/>
        </w:rPr>
        <w:tab/>
        <w:t>При содержании взрослого поголовья в количестве  5 голов, расстояние составляет 10 метров, 8 голов-20 метров, 10 голов-30 метров, 15 голов-40 метров.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3A3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  <w:t xml:space="preserve">9.2. </w:t>
      </w:r>
      <w:proofErr w:type="gramStart"/>
      <w:r w:rsidRPr="00F33A3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Утилизация отходов от животных  производится  в соответствии  с Законом РФ от 14.05.1993 № 4979-1 «О ветеринарии», </w:t>
      </w:r>
      <w:r w:rsidRPr="00F33A3D">
        <w:rPr>
          <w:rFonts w:ascii="Times New Roman" w:hAnsi="Times New Roman"/>
          <w:sz w:val="28"/>
          <w:szCs w:val="28"/>
        </w:rPr>
        <w:t>санитарно-эпидемиологическими и ветеринарными правилами и нормами, иным законодательством РФ</w:t>
      </w:r>
      <w:r w:rsidRPr="00F33A3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а также Постановлением Главного государственного санитарного врача РФ от 28 января 2021 года №3 «</w:t>
      </w:r>
      <w:r w:rsidRPr="00F33A3D">
        <w:rPr>
          <w:rFonts w:ascii="Times New Roman" w:hAnsi="Times New Roman"/>
          <w:sz w:val="28"/>
          <w:szCs w:val="28"/>
          <w:shd w:val="clear" w:color="auto" w:fill="FFFFFF"/>
        </w:rPr>
        <w:t xml:space="preserve">Об утверждении санитарных правил и норм </w:t>
      </w:r>
      <w:proofErr w:type="spellStart"/>
      <w:r w:rsidRPr="00F33A3D">
        <w:rPr>
          <w:rFonts w:ascii="Times New Roman" w:hAnsi="Times New Roman"/>
          <w:sz w:val="28"/>
          <w:szCs w:val="28"/>
          <w:shd w:val="clear" w:color="auto" w:fill="FFFFFF"/>
        </w:rPr>
        <w:t>СанПиН</w:t>
      </w:r>
      <w:proofErr w:type="spellEnd"/>
      <w:r w:rsidRPr="00F33A3D">
        <w:rPr>
          <w:rFonts w:ascii="Times New Roman" w:hAnsi="Times New Roman"/>
          <w:sz w:val="28"/>
          <w:szCs w:val="28"/>
          <w:shd w:val="clear" w:color="auto" w:fill="FFFFFF"/>
        </w:rPr>
        <w:t xml:space="preserve"> 2.1.3684-21 "Санитарно-эпидемиологические требования к содержанию территорий городских и сельских поселений, к водным объектам, питьевой</w:t>
      </w:r>
      <w:proofErr w:type="gramEnd"/>
      <w:r w:rsidRPr="00F33A3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33A3D">
        <w:rPr>
          <w:rFonts w:ascii="Times New Roman" w:hAnsi="Times New Roman"/>
          <w:sz w:val="28"/>
          <w:szCs w:val="28"/>
          <w:shd w:val="clear" w:color="auto" w:fill="FFFFFF"/>
        </w:rPr>
        <w:t>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</w:t>
      </w:r>
      <w:r w:rsidR="00C93F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33A3D">
        <w:rPr>
          <w:rFonts w:ascii="Times New Roman" w:hAnsi="Times New Roman"/>
          <w:sz w:val="28"/>
          <w:szCs w:val="28"/>
          <w:shd w:val="clear" w:color="auto" w:fill="FFFFFF"/>
        </w:rPr>
        <w:t>санитарно-противоэпидемических</w:t>
      </w:r>
      <w:r w:rsidR="00C93F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33A3D">
        <w:rPr>
          <w:rFonts w:ascii="Times New Roman" w:hAnsi="Times New Roman"/>
          <w:sz w:val="28"/>
          <w:szCs w:val="28"/>
          <w:shd w:val="clear" w:color="auto" w:fill="FFFFFF"/>
        </w:rPr>
        <w:t>(профилактических) мероприятий».</w:t>
      </w:r>
      <w:proofErr w:type="gramEnd"/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3A3D">
        <w:rPr>
          <w:rFonts w:ascii="Times New Roman" w:hAnsi="Times New Roman"/>
          <w:color w:val="000000"/>
          <w:sz w:val="28"/>
          <w:szCs w:val="28"/>
        </w:rPr>
        <w:tab/>
        <w:t>Отходы животноводческих комплексов и птицеводческих комплексов должны транспортироваться, обрабатываться и обеззараживаться отдельно от хозяйственно – бытовых стоков населенных пунктов.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3A3D">
        <w:rPr>
          <w:rFonts w:ascii="Times New Roman" w:hAnsi="Times New Roman"/>
          <w:color w:val="000000"/>
          <w:sz w:val="28"/>
          <w:szCs w:val="28"/>
        </w:rPr>
        <w:t>Транспортирование жидкого навоза необходимо осуществлять способом, исключающим загрязнение среды обитания человека.</w:t>
      </w:r>
    </w:p>
    <w:p w:rsidR="00532EE9" w:rsidRDefault="00532EE9" w:rsidP="00F33A3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2EE9" w:rsidRDefault="00532EE9" w:rsidP="00F33A3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2EE9" w:rsidRDefault="00532EE9" w:rsidP="00F33A3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3A3D">
        <w:rPr>
          <w:rFonts w:ascii="Times New Roman" w:hAnsi="Times New Roman"/>
          <w:color w:val="000000"/>
          <w:sz w:val="28"/>
          <w:szCs w:val="28"/>
        </w:rPr>
        <w:t>Экскременты сельскохозяйственных животных  по маршруту прогона, после удовлетворения последними естественных потребностей должны быть убраны владельцами указанных животных или лицом, ответственным за прогон (пастухом).</w:t>
      </w:r>
    </w:p>
    <w:p w:rsidR="00F33A3D" w:rsidRPr="00F33A3D" w:rsidRDefault="00F33A3D" w:rsidP="00532EE9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3A3D">
        <w:rPr>
          <w:rFonts w:ascii="Times New Roman" w:hAnsi="Times New Roman"/>
          <w:color w:val="000000"/>
          <w:sz w:val="28"/>
          <w:szCs w:val="28"/>
        </w:rPr>
        <w:t>На животноводческом или птицеводческом комплексе хозяйствующим субъектом, эксплуатирующим животноводческий и птицеводческий комплекс, должно осуществляться обеззараживание навоза (помета), обеспечивающее отсутствие в навозе (помете) возбудителей инфекционных и паразитных заболеваний.</w:t>
      </w:r>
    </w:p>
    <w:p w:rsidR="00F33A3D" w:rsidRPr="00F33A3D" w:rsidRDefault="00C93FB1" w:rsidP="00F33A3D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 возникновении эпизоотии </w:t>
      </w:r>
      <w:r w:rsidR="00F33A3D" w:rsidRPr="00F33A3D">
        <w:rPr>
          <w:rFonts w:ascii="Times New Roman" w:hAnsi="Times New Roman"/>
          <w:sz w:val="28"/>
          <w:szCs w:val="28"/>
          <w:shd w:val="clear" w:color="auto" w:fill="FFFFFF"/>
        </w:rPr>
        <w:t>хозяйствующему субъекту, эксплуатирующему животноводческий или птицеводческий комплекс, необходимо обеспечить обеззараживание жидкого навоза или помета и сточной жидкости химическим способом.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3A3D">
        <w:rPr>
          <w:rFonts w:ascii="Times New Roman" w:hAnsi="Times New Roman"/>
          <w:sz w:val="28"/>
          <w:szCs w:val="28"/>
        </w:rPr>
        <w:t>При размещении твердой фракции навоза или помета в пределах водосборных площадей хозяйствующим субъектом, эксплуатирующим животноводческий или птицеводческий комплекс, должны предусматриваться водонепроницаемые площадки с твердым покрытием, имеющие уклон в сторону водоотводящих канав. Выделяющаяся из навоза или помета жидкость вместе с атмосферными осадками должна собираться и направляться в жижесборник для обеззараживания.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3A3D">
        <w:rPr>
          <w:rFonts w:ascii="Times New Roman" w:hAnsi="Times New Roman"/>
          <w:sz w:val="28"/>
          <w:szCs w:val="28"/>
        </w:rPr>
        <w:t xml:space="preserve">На объектах животноводства и птицеводства, размещенных в пределах водосборных площадей, хозяйствующим субъектом, эксплуатирующим животноводческий или птицеводческий комплекс, должен быть организован и проводиться производственный контроль в соответствии с программой (планом) производственного контроля, предусматривающей </w:t>
      </w:r>
      <w:proofErr w:type="gramStart"/>
      <w:r w:rsidRPr="00F33A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3A3D">
        <w:rPr>
          <w:rFonts w:ascii="Times New Roman" w:hAnsi="Times New Roman"/>
          <w:sz w:val="28"/>
          <w:szCs w:val="28"/>
        </w:rPr>
        <w:t xml:space="preserve"> состоянием грунтовых и поверхностных водных объектов.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F33A3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ab/>
        <w:t xml:space="preserve">9.3. Требования к порядку выпаса и прогона сельскохозяйственных животных, а также порядок осуществления выпаса и прогона сельскохозяйственных животных  определены законом Саратовской области от 27 апреля 2016 г. № 55-ЗСО «Об упорядочении выпаса и прогона сельскохозяйственных животных на территории Саратовской области. 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3A3D">
        <w:rPr>
          <w:rFonts w:ascii="Times New Roman" w:eastAsia="Calibri" w:hAnsi="Times New Roman"/>
          <w:sz w:val="28"/>
          <w:szCs w:val="28"/>
        </w:rPr>
        <w:t>Так, поголовье сельскохозяйственных животных должно быть организовано его владельцами в стада для выпаса с назначением пастуха. В случае невозможности организации выпаса и прогона поголовья сельскохозяйственных животных в стаде под контролем пастуха либо выпаса единичных сельскохозяйственных животных под контролем пастуха владельцы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3A3D">
        <w:rPr>
          <w:rFonts w:ascii="Times New Roman" w:eastAsia="Calibri" w:hAnsi="Times New Roman"/>
          <w:sz w:val="28"/>
          <w:szCs w:val="28"/>
        </w:rPr>
        <w:t>Прогон сельскохозяйственных животных до мест сбора в стада осуществляется владельцами либо иными лицами, определенными владельцем в установленном законом порядке, до мест выпаса - пастухами в соответствии с планом прогона сельскохозяйственных животных.</w:t>
      </w:r>
    </w:p>
    <w:p w:rsidR="00F33A3D" w:rsidRDefault="00F33A3D" w:rsidP="00F33A3D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3A3D">
        <w:rPr>
          <w:rFonts w:ascii="Times New Roman" w:eastAsia="Calibri" w:hAnsi="Times New Roman"/>
          <w:sz w:val="28"/>
          <w:szCs w:val="28"/>
        </w:rPr>
        <w:t>Выпас сельскохозяйственных животных производится с установлением публичного сервитута либо на земельных участках, предоставленных гражданам в аренду или на ином праве в этих целях.</w:t>
      </w:r>
    </w:p>
    <w:p w:rsidR="00532EE9" w:rsidRDefault="00532EE9" w:rsidP="00F33A3D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532EE9" w:rsidRPr="00F33A3D" w:rsidRDefault="00532EE9" w:rsidP="00F33A3D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C93FB1" w:rsidRDefault="00F33A3D" w:rsidP="00F33A3D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3A3D">
        <w:rPr>
          <w:rFonts w:ascii="Times New Roman" w:eastAsia="Calibri" w:hAnsi="Times New Roman"/>
          <w:sz w:val="28"/>
          <w:szCs w:val="28"/>
        </w:rPr>
        <w:t>Безнадзорные сельскохозяйственные животные, обнаруженные в момент потравы сенокосов, посевов и иных сельскохозяйственных угодий, а также повреждения или уничтожения насаждений, могут быть задержаны. Порядок установления владельца данных животных и их содержания в период розыска владельца определяется в соответствии с гражданским законодательством.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3A3D">
        <w:rPr>
          <w:rFonts w:ascii="Times New Roman" w:eastAsia="Calibri" w:hAnsi="Times New Roman"/>
          <w:sz w:val="28"/>
          <w:szCs w:val="28"/>
        </w:rPr>
        <w:t>При осуществлении выпаса и прогона сельскохозяйственных животных допускается: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3A3D">
        <w:rPr>
          <w:rFonts w:ascii="Times New Roman" w:eastAsia="Calibri" w:hAnsi="Times New Roman"/>
          <w:sz w:val="28"/>
          <w:szCs w:val="28"/>
        </w:rPr>
        <w:t>1) свободный выпас сельскохозяйственных животных на огороженной территории владельца земельного участка;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3A3D">
        <w:rPr>
          <w:rFonts w:ascii="Times New Roman" w:eastAsia="Calibri" w:hAnsi="Times New Roman"/>
          <w:sz w:val="28"/>
          <w:szCs w:val="28"/>
        </w:rPr>
        <w:t>2)</w:t>
      </w:r>
      <w:r w:rsidR="00C93FB1">
        <w:rPr>
          <w:rFonts w:ascii="Times New Roman" w:eastAsia="Calibri" w:hAnsi="Times New Roman"/>
          <w:sz w:val="28"/>
          <w:szCs w:val="28"/>
        </w:rPr>
        <w:t xml:space="preserve"> </w:t>
      </w:r>
      <w:r w:rsidRPr="00F33A3D">
        <w:rPr>
          <w:rFonts w:ascii="Times New Roman" w:eastAsia="Calibri" w:hAnsi="Times New Roman"/>
          <w:sz w:val="28"/>
          <w:szCs w:val="28"/>
        </w:rPr>
        <w:t>выпас сельскохозяйственных животных на неогороженных территориях (пастбищах) под надзором владельца или пастуха.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3A3D">
        <w:rPr>
          <w:rFonts w:ascii="Times New Roman" w:eastAsia="Calibri" w:hAnsi="Times New Roman"/>
          <w:sz w:val="28"/>
          <w:szCs w:val="28"/>
        </w:rPr>
        <w:t xml:space="preserve"> При осуществлении выпаса и прогона сельскохозяйственных животных не допускается: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3A3D">
        <w:rPr>
          <w:rFonts w:ascii="Times New Roman" w:eastAsia="Calibri" w:hAnsi="Times New Roman"/>
          <w:sz w:val="28"/>
          <w:szCs w:val="28"/>
        </w:rPr>
        <w:t>1) бесконтрольное пребывание сельскохозяйственных животных вне специально отведенных для выпаса и прогона мест;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3A3D">
        <w:rPr>
          <w:rFonts w:ascii="Times New Roman" w:eastAsia="Calibri" w:hAnsi="Times New Roman"/>
          <w:sz w:val="28"/>
          <w:szCs w:val="28"/>
        </w:rPr>
        <w:t>2) передвижение сельскохозяйственных животных до мест сбора в стада и обратно без сопровождения;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3A3D">
        <w:rPr>
          <w:rFonts w:ascii="Times New Roman" w:eastAsia="Calibri" w:hAnsi="Times New Roman"/>
          <w:sz w:val="28"/>
          <w:szCs w:val="28"/>
        </w:rPr>
        <w:t>3) бесконтрольное передвижение сельскохозяйственных животных по территории населенного пункта.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3A3D">
        <w:rPr>
          <w:rFonts w:ascii="Times New Roman" w:eastAsia="Calibri" w:hAnsi="Times New Roman"/>
          <w:sz w:val="28"/>
          <w:szCs w:val="28"/>
        </w:rPr>
        <w:t>При осуществлении выпаса сельскохозяйственных животных запрещается: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3A3D">
        <w:rPr>
          <w:rFonts w:ascii="Times New Roman" w:eastAsia="Calibri" w:hAnsi="Times New Roman"/>
          <w:sz w:val="28"/>
          <w:szCs w:val="28"/>
        </w:rPr>
        <w:t>1) выпас сельскохозяйственных животных на неогороженных территориях (пастбищах) без надзора;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3A3D">
        <w:rPr>
          <w:rFonts w:ascii="Times New Roman" w:eastAsia="Calibri" w:hAnsi="Times New Roman"/>
          <w:sz w:val="28"/>
          <w:szCs w:val="28"/>
        </w:rPr>
        <w:t>2) несанкционированный и (или) неорганизованный</w:t>
      </w:r>
      <w:r w:rsidR="00C93FB1">
        <w:rPr>
          <w:rFonts w:ascii="Times New Roman" w:eastAsia="Calibri" w:hAnsi="Times New Roman"/>
          <w:sz w:val="28"/>
          <w:szCs w:val="28"/>
        </w:rPr>
        <w:t xml:space="preserve"> </w:t>
      </w:r>
      <w:r w:rsidRPr="00F33A3D">
        <w:rPr>
          <w:rFonts w:ascii="Times New Roman" w:eastAsia="Calibri" w:hAnsi="Times New Roman"/>
          <w:sz w:val="28"/>
          <w:szCs w:val="28"/>
        </w:rPr>
        <w:t>выпас сельскохозяйственных животных.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F33A3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9.4. </w:t>
      </w:r>
      <w:proofErr w:type="gramStart"/>
      <w:r w:rsidRPr="00F33A3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Перед началом сезона выпаса владелец сельскохозяйственных животных</w:t>
      </w:r>
      <w:r w:rsidR="00C93FB1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,</w:t>
      </w:r>
      <w:r w:rsidRPr="00F33A3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либо лицо им уполномоченное</w:t>
      </w:r>
      <w:r w:rsidR="00C93FB1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,</w:t>
      </w:r>
      <w:r w:rsidRPr="00F33A3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B6621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или пастух обязан обратиться в А</w:t>
      </w:r>
      <w:r w:rsidR="00C93FB1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дминистрацию </w:t>
      </w:r>
      <w:r w:rsidRPr="00F33A3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 заявлением о согласовании плана прогона сельскохозяйственных животных по муниципальному образованию город  Ершов от места сбора в стада до мест выпаса, с приложением маршрута прогона по форме (приложение к настоящими правилам), а также  документов на земельный участок (пастбище) для пастьбы  сельскохозяйственных животных.</w:t>
      </w:r>
      <w:proofErr w:type="gramEnd"/>
    </w:p>
    <w:p w:rsidR="00F33A3D" w:rsidRPr="00F33A3D" w:rsidRDefault="00E95D34" w:rsidP="00F33A3D">
      <w:pPr>
        <w:pStyle w:val="a3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ab/>
        <w:t>В случае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,</w:t>
      </w:r>
      <w:proofErr w:type="gramEnd"/>
      <w:r w:rsidR="00F33A3D" w:rsidRPr="00F33A3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если не имеется земельного участка у владельца сельскохозяйственных животных, он вправе обратиться  </w:t>
      </w:r>
      <w:r w:rsidR="00F25479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в</w:t>
      </w:r>
      <w:r w:rsidR="00F33A3D" w:rsidRPr="00F33A3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Администрацию   для отведения земельного участка, с предоставлением схемы расположения данного земельного участка в кадастровом квартале из состава земель сельскохозяйственного назначения, земель населенных пунктов и иных земель, а также (или) в целях заключения договора аренды земельных участков для выпаса скота.</w:t>
      </w:r>
    </w:p>
    <w:p w:rsidR="00F33A3D" w:rsidRPr="00F33A3D" w:rsidRDefault="00F33A3D" w:rsidP="00F33A3D">
      <w:pPr>
        <w:pStyle w:val="a3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F33A3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ab/>
        <w:t xml:space="preserve">В случае невозможности предоставления земельного участка, владельцы животных решают вопрос с собственником пастбищ о выпасе скота, путем заключения договора аренды. </w:t>
      </w:r>
    </w:p>
    <w:p w:rsidR="00532EE9" w:rsidRDefault="00F33A3D" w:rsidP="00627696">
      <w:pPr>
        <w:pStyle w:val="a3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F33A3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ab/>
        <w:t xml:space="preserve">Отсутствие согласованного плана прогона, является основанием для привлечения к административной ответственности в соответствии </w:t>
      </w:r>
      <w:proofErr w:type="gramStart"/>
      <w:r w:rsidRPr="00F33A3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</w:t>
      </w:r>
      <w:proofErr w:type="gramEnd"/>
      <w:r w:rsidRPr="00F33A3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532EE9" w:rsidRDefault="00532EE9" w:rsidP="00532EE9">
      <w:pPr>
        <w:pStyle w:val="a3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</w:p>
    <w:p w:rsidR="00532EE9" w:rsidRDefault="00532EE9" w:rsidP="00532EE9">
      <w:pPr>
        <w:pStyle w:val="a3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</w:p>
    <w:p w:rsidR="00532EE9" w:rsidRDefault="00532EE9" w:rsidP="00532EE9">
      <w:pPr>
        <w:pStyle w:val="a3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</w:p>
    <w:p w:rsidR="00532EE9" w:rsidRDefault="00532EE9" w:rsidP="00532EE9">
      <w:pPr>
        <w:pStyle w:val="a3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</w:p>
    <w:p w:rsidR="00627696" w:rsidRPr="002937E9" w:rsidRDefault="00F33A3D" w:rsidP="00532E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3A3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F33A3D">
        <w:rPr>
          <w:rFonts w:ascii="Times New Roman" w:hAnsi="Times New Roman"/>
          <w:sz w:val="28"/>
          <w:szCs w:val="28"/>
        </w:rPr>
        <w:t xml:space="preserve">Законом Саратовской области от 29 июля 2009 г. N 104-ЗСО "Об административных правонарушениях на </w:t>
      </w:r>
      <w:r w:rsidR="0023471F">
        <w:rPr>
          <w:rFonts w:ascii="Times New Roman" w:hAnsi="Times New Roman"/>
          <w:sz w:val="28"/>
          <w:szCs w:val="28"/>
        </w:rPr>
        <w:t>территории Саратовской области"</w:t>
      </w:r>
      <w:proofErr w:type="gramStart"/>
      <w:r w:rsidR="0023471F">
        <w:rPr>
          <w:rFonts w:ascii="Times New Roman" w:hAnsi="Times New Roman"/>
          <w:sz w:val="28"/>
          <w:szCs w:val="28"/>
        </w:rPr>
        <w:t>.»</w:t>
      </w:r>
      <w:proofErr w:type="gramEnd"/>
      <w:r w:rsidR="0023471F">
        <w:rPr>
          <w:rFonts w:ascii="Times New Roman" w:hAnsi="Times New Roman"/>
          <w:sz w:val="28"/>
          <w:szCs w:val="28"/>
        </w:rPr>
        <w:t>.</w:t>
      </w:r>
    </w:p>
    <w:p w:rsidR="00627696" w:rsidRDefault="00627696" w:rsidP="00627696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2. Настоящее решение вступает в силу с момента его официального опубликования.</w:t>
      </w:r>
    </w:p>
    <w:p w:rsidR="00627696" w:rsidRDefault="00627696" w:rsidP="00627696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32EF1" w:rsidRDefault="00932EF1" w:rsidP="00627696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32EF1" w:rsidRDefault="00932EF1" w:rsidP="00627696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27696" w:rsidRPr="00285961" w:rsidRDefault="00627696" w:rsidP="00627696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</w:t>
      </w:r>
      <w:proofErr w:type="spellStart"/>
      <w:r w:rsidRPr="00285961">
        <w:rPr>
          <w:rFonts w:ascii="Times New Roman" w:hAnsi="Times New Roman"/>
          <w:sz w:val="28"/>
          <w:szCs w:val="28"/>
        </w:rPr>
        <w:t>А.А.Тихов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                       </w:t>
      </w:r>
    </w:p>
    <w:p w:rsidR="00627696" w:rsidRPr="00285961" w:rsidRDefault="00627696" w:rsidP="00627696">
      <w:pPr>
        <w:pStyle w:val="a3"/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627696" w:rsidRDefault="00627696" w:rsidP="00627696"/>
    <w:p w:rsidR="002937E9" w:rsidRDefault="002937E9" w:rsidP="00CC220F">
      <w:pPr>
        <w:pStyle w:val="a3"/>
        <w:rPr>
          <w:rFonts w:ascii="Times New Roman" w:hAnsi="Times New Roman"/>
          <w:sz w:val="28"/>
          <w:szCs w:val="28"/>
        </w:rPr>
      </w:pPr>
    </w:p>
    <w:p w:rsidR="00532EE9" w:rsidRDefault="00532EE9" w:rsidP="00CC220F">
      <w:pPr>
        <w:pStyle w:val="a3"/>
        <w:rPr>
          <w:rFonts w:ascii="Times New Roman" w:hAnsi="Times New Roman"/>
          <w:sz w:val="28"/>
          <w:szCs w:val="28"/>
        </w:rPr>
      </w:pPr>
    </w:p>
    <w:p w:rsidR="00532EE9" w:rsidRDefault="00532EE9" w:rsidP="00CC220F">
      <w:pPr>
        <w:pStyle w:val="a3"/>
        <w:rPr>
          <w:rFonts w:ascii="Times New Roman" w:hAnsi="Times New Roman"/>
          <w:sz w:val="28"/>
          <w:szCs w:val="28"/>
        </w:rPr>
      </w:pPr>
    </w:p>
    <w:p w:rsidR="00532EE9" w:rsidRDefault="00532EE9" w:rsidP="00CC220F">
      <w:pPr>
        <w:pStyle w:val="a3"/>
        <w:rPr>
          <w:rFonts w:ascii="Times New Roman" w:hAnsi="Times New Roman"/>
          <w:sz w:val="28"/>
          <w:szCs w:val="28"/>
        </w:rPr>
      </w:pPr>
    </w:p>
    <w:p w:rsidR="00532EE9" w:rsidRDefault="00532EE9" w:rsidP="00CC220F">
      <w:pPr>
        <w:pStyle w:val="a3"/>
        <w:rPr>
          <w:rFonts w:ascii="Times New Roman" w:hAnsi="Times New Roman"/>
          <w:sz w:val="28"/>
          <w:szCs w:val="28"/>
        </w:rPr>
      </w:pPr>
    </w:p>
    <w:p w:rsidR="00532EE9" w:rsidRDefault="00532EE9" w:rsidP="00CC220F">
      <w:pPr>
        <w:pStyle w:val="a3"/>
        <w:rPr>
          <w:rFonts w:ascii="Times New Roman" w:hAnsi="Times New Roman"/>
          <w:sz w:val="28"/>
          <w:szCs w:val="28"/>
        </w:rPr>
      </w:pPr>
    </w:p>
    <w:p w:rsidR="00532EE9" w:rsidRDefault="00532EE9" w:rsidP="00CC220F">
      <w:pPr>
        <w:pStyle w:val="a3"/>
        <w:rPr>
          <w:rFonts w:ascii="Times New Roman" w:hAnsi="Times New Roman"/>
          <w:sz w:val="28"/>
          <w:szCs w:val="28"/>
        </w:rPr>
      </w:pPr>
    </w:p>
    <w:p w:rsidR="00532EE9" w:rsidRDefault="00532EE9" w:rsidP="00CC220F">
      <w:pPr>
        <w:pStyle w:val="a3"/>
        <w:rPr>
          <w:rFonts w:ascii="Times New Roman" w:hAnsi="Times New Roman"/>
          <w:sz w:val="28"/>
          <w:szCs w:val="28"/>
        </w:rPr>
      </w:pPr>
    </w:p>
    <w:p w:rsidR="00532EE9" w:rsidRDefault="00532EE9" w:rsidP="00CC220F">
      <w:pPr>
        <w:pStyle w:val="a3"/>
        <w:rPr>
          <w:rFonts w:ascii="Times New Roman" w:hAnsi="Times New Roman"/>
          <w:sz w:val="28"/>
          <w:szCs w:val="28"/>
        </w:rPr>
      </w:pPr>
    </w:p>
    <w:p w:rsidR="00532EE9" w:rsidRDefault="00532EE9" w:rsidP="00CC220F">
      <w:pPr>
        <w:pStyle w:val="a3"/>
        <w:rPr>
          <w:rFonts w:ascii="Times New Roman" w:hAnsi="Times New Roman"/>
          <w:sz w:val="28"/>
          <w:szCs w:val="28"/>
        </w:rPr>
      </w:pPr>
    </w:p>
    <w:p w:rsidR="00532EE9" w:rsidRDefault="00532EE9" w:rsidP="00CC220F">
      <w:pPr>
        <w:pStyle w:val="a3"/>
        <w:rPr>
          <w:rFonts w:ascii="Times New Roman" w:hAnsi="Times New Roman"/>
          <w:sz w:val="28"/>
          <w:szCs w:val="28"/>
        </w:rPr>
      </w:pPr>
    </w:p>
    <w:p w:rsidR="00532EE9" w:rsidRDefault="00532EE9" w:rsidP="00CC220F">
      <w:pPr>
        <w:pStyle w:val="a3"/>
        <w:rPr>
          <w:rFonts w:ascii="Times New Roman" w:hAnsi="Times New Roman"/>
          <w:sz w:val="28"/>
          <w:szCs w:val="28"/>
        </w:rPr>
      </w:pPr>
    </w:p>
    <w:p w:rsidR="00532EE9" w:rsidRDefault="00532EE9" w:rsidP="00CC220F">
      <w:pPr>
        <w:pStyle w:val="a3"/>
        <w:rPr>
          <w:rFonts w:ascii="Times New Roman" w:hAnsi="Times New Roman"/>
          <w:sz w:val="28"/>
          <w:szCs w:val="28"/>
        </w:rPr>
      </w:pPr>
    </w:p>
    <w:p w:rsidR="00532EE9" w:rsidRDefault="00532EE9" w:rsidP="00CC220F">
      <w:pPr>
        <w:pStyle w:val="a3"/>
        <w:rPr>
          <w:rFonts w:ascii="Times New Roman" w:hAnsi="Times New Roman"/>
          <w:sz w:val="28"/>
          <w:szCs w:val="28"/>
        </w:rPr>
      </w:pPr>
    </w:p>
    <w:p w:rsidR="00532EE9" w:rsidRDefault="00532EE9" w:rsidP="00CC220F">
      <w:pPr>
        <w:pStyle w:val="a3"/>
        <w:rPr>
          <w:rFonts w:ascii="Times New Roman" w:hAnsi="Times New Roman"/>
          <w:sz w:val="28"/>
          <w:szCs w:val="28"/>
        </w:rPr>
      </w:pPr>
    </w:p>
    <w:p w:rsidR="00532EE9" w:rsidRDefault="00532EE9" w:rsidP="00CC220F">
      <w:pPr>
        <w:pStyle w:val="a3"/>
        <w:rPr>
          <w:rFonts w:ascii="Times New Roman" w:hAnsi="Times New Roman"/>
          <w:sz w:val="28"/>
          <w:szCs w:val="28"/>
        </w:rPr>
      </w:pPr>
    </w:p>
    <w:p w:rsidR="00532EE9" w:rsidRDefault="00532EE9" w:rsidP="00CC220F">
      <w:pPr>
        <w:pStyle w:val="a3"/>
        <w:rPr>
          <w:rFonts w:ascii="Times New Roman" w:hAnsi="Times New Roman"/>
          <w:sz w:val="28"/>
          <w:szCs w:val="28"/>
        </w:rPr>
      </w:pPr>
    </w:p>
    <w:p w:rsidR="00532EE9" w:rsidRDefault="00532EE9" w:rsidP="00CC220F">
      <w:pPr>
        <w:pStyle w:val="a3"/>
        <w:rPr>
          <w:rFonts w:ascii="Times New Roman" w:hAnsi="Times New Roman"/>
          <w:sz w:val="28"/>
          <w:szCs w:val="28"/>
        </w:rPr>
      </w:pPr>
    </w:p>
    <w:p w:rsidR="00532EE9" w:rsidRDefault="00532EE9" w:rsidP="00CC220F">
      <w:pPr>
        <w:pStyle w:val="a3"/>
        <w:rPr>
          <w:rFonts w:ascii="Times New Roman" w:hAnsi="Times New Roman"/>
          <w:sz w:val="28"/>
          <w:szCs w:val="28"/>
        </w:rPr>
      </w:pPr>
    </w:p>
    <w:p w:rsidR="00532EE9" w:rsidRDefault="00532EE9" w:rsidP="00CC220F">
      <w:pPr>
        <w:pStyle w:val="a3"/>
        <w:rPr>
          <w:rFonts w:ascii="Times New Roman" w:hAnsi="Times New Roman"/>
          <w:sz w:val="28"/>
          <w:szCs w:val="28"/>
        </w:rPr>
      </w:pPr>
    </w:p>
    <w:p w:rsidR="00532EE9" w:rsidRDefault="00532EE9" w:rsidP="00CC220F">
      <w:pPr>
        <w:pStyle w:val="a3"/>
        <w:rPr>
          <w:rFonts w:ascii="Times New Roman" w:hAnsi="Times New Roman"/>
          <w:sz w:val="28"/>
          <w:szCs w:val="28"/>
        </w:rPr>
      </w:pPr>
    </w:p>
    <w:p w:rsidR="00532EE9" w:rsidRDefault="00532EE9" w:rsidP="00CC220F">
      <w:pPr>
        <w:pStyle w:val="a3"/>
        <w:rPr>
          <w:rFonts w:ascii="Times New Roman" w:hAnsi="Times New Roman"/>
          <w:sz w:val="28"/>
          <w:szCs w:val="28"/>
        </w:rPr>
      </w:pPr>
    </w:p>
    <w:p w:rsidR="00532EE9" w:rsidRDefault="00532EE9" w:rsidP="00CC220F">
      <w:pPr>
        <w:pStyle w:val="a3"/>
        <w:rPr>
          <w:rFonts w:ascii="Times New Roman" w:hAnsi="Times New Roman"/>
          <w:sz w:val="28"/>
          <w:szCs w:val="28"/>
        </w:rPr>
      </w:pPr>
    </w:p>
    <w:p w:rsidR="00532EE9" w:rsidRDefault="00532EE9" w:rsidP="00CC220F">
      <w:pPr>
        <w:pStyle w:val="a3"/>
        <w:rPr>
          <w:rFonts w:ascii="Times New Roman" w:hAnsi="Times New Roman"/>
          <w:sz w:val="28"/>
          <w:szCs w:val="28"/>
        </w:rPr>
      </w:pPr>
    </w:p>
    <w:p w:rsidR="00532EE9" w:rsidRDefault="00532EE9" w:rsidP="00CC220F">
      <w:pPr>
        <w:pStyle w:val="a3"/>
        <w:rPr>
          <w:rFonts w:ascii="Times New Roman" w:hAnsi="Times New Roman"/>
          <w:sz w:val="28"/>
          <w:szCs w:val="28"/>
        </w:rPr>
      </w:pPr>
    </w:p>
    <w:p w:rsidR="00532EE9" w:rsidRDefault="00532EE9" w:rsidP="00CC220F">
      <w:pPr>
        <w:pStyle w:val="a3"/>
        <w:rPr>
          <w:rFonts w:ascii="Times New Roman" w:hAnsi="Times New Roman"/>
          <w:sz w:val="28"/>
          <w:szCs w:val="28"/>
        </w:rPr>
      </w:pPr>
    </w:p>
    <w:p w:rsidR="00532EE9" w:rsidRDefault="00532EE9" w:rsidP="00CC220F">
      <w:pPr>
        <w:pStyle w:val="a3"/>
        <w:rPr>
          <w:rFonts w:ascii="Times New Roman" w:hAnsi="Times New Roman"/>
          <w:sz w:val="28"/>
          <w:szCs w:val="28"/>
        </w:rPr>
      </w:pPr>
    </w:p>
    <w:p w:rsidR="00532EE9" w:rsidRDefault="00532EE9" w:rsidP="00CC220F">
      <w:pPr>
        <w:pStyle w:val="a3"/>
        <w:rPr>
          <w:rFonts w:ascii="Times New Roman" w:hAnsi="Times New Roman"/>
          <w:sz w:val="28"/>
          <w:szCs w:val="28"/>
        </w:rPr>
      </w:pPr>
    </w:p>
    <w:p w:rsidR="00532EE9" w:rsidRDefault="00532EE9" w:rsidP="00CC220F">
      <w:pPr>
        <w:pStyle w:val="a3"/>
        <w:rPr>
          <w:rFonts w:ascii="Times New Roman" w:hAnsi="Times New Roman"/>
          <w:sz w:val="28"/>
          <w:szCs w:val="28"/>
        </w:rPr>
      </w:pPr>
    </w:p>
    <w:p w:rsidR="00532EE9" w:rsidRDefault="00532EE9" w:rsidP="00CC220F">
      <w:pPr>
        <w:pStyle w:val="a3"/>
        <w:rPr>
          <w:rFonts w:ascii="Times New Roman" w:hAnsi="Times New Roman"/>
          <w:sz w:val="28"/>
          <w:szCs w:val="28"/>
        </w:rPr>
      </w:pPr>
    </w:p>
    <w:p w:rsidR="00532EE9" w:rsidRDefault="00532EE9" w:rsidP="00CC220F">
      <w:pPr>
        <w:pStyle w:val="a3"/>
        <w:rPr>
          <w:rFonts w:ascii="Times New Roman" w:hAnsi="Times New Roman"/>
          <w:sz w:val="28"/>
          <w:szCs w:val="28"/>
        </w:rPr>
      </w:pPr>
    </w:p>
    <w:p w:rsidR="00532EE9" w:rsidRDefault="00532EE9" w:rsidP="00CC220F">
      <w:pPr>
        <w:pStyle w:val="a3"/>
        <w:rPr>
          <w:rFonts w:ascii="Times New Roman" w:hAnsi="Times New Roman"/>
          <w:sz w:val="28"/>
          <w:szCs w:val="28"/>
        </w:rPr>
      </w:pPr>
    </w:p>
    <w:p w:rsidR="00532EE9" w:rsidRDefault="00532EE9" w:rsidP="00CC220F">
      <w:pPr>
        <w:pStyle w:val="a3"/>
        <w:rPr>
          <w:rFonts w:ascii="Times New Roman" w:hAnsi="Times New Roman"/>
          <w:sz w:val="28"/>
          <w:szCs w:val="28"/>
        </w:rPr>
      </w:pPr>
    </w:p>
    <w:p w:rsidR="00532EE9" w:rsidRDefault="00532EE9" w:rsidP="00CC220F">
      <w:pPr>
        <w:pStyle w:val="a3"/>
        <w:rPr>
          <w:rFonts w:ascii="Times New Roman" w:hAnsi="Times New Roman"/>
          <w:sz w:val="28"/>
          <w:szCs w:val="28"/>
        </w:rPr>
      </w:pPr>
    </w:p>
    <w:bookmarkEnd w:id="0"/>
    <w:p w:rsidR="00AD6594" w:rsidRPr="00A306A8" w:rsidRDefault="00AD6594" w:rsidP="00A306A8"/>
    <w:sectPr w:rsidR="00AD6594" w:rsidRPr="00A306A8" w:rsidSect="00990B2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D9132C"/>
    <w:multiLevelType w:val="hybridMultilevel"/>
    <w:tmpl w:val="8FA29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8633C"/>
    <w:multiLevelType w:val="multilevel"/>
    <w:tmpl w:val="78409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70E"/>
    <w:rsid w:val="00032F18"/>
    <w:rsid w:val="000632D7"/>
    <w:rsid w:val="0008258B"/>
    <w:rsid w:val="00086F6E"/>
    <w:rsid w:val="000E6400"/>
    <w:rsid w:val="000F7CE6"/>
    <w:rsid w:val="0010131E"/>
    <w:rsid w:val="00102B70"/>
    <w:rsid w:val="001119FD"/>
    <w:rsid w:val="00117CDC"/>
    <w:rsid w:val="00122985"/>
    <w:rsid w:val="001447F0"/>
    <w:rsid w:val="0019215D"/>
    <w:rsid w:val="001A3D31"/>
    <w:rsid w:val="001B69BE"/>
    <w:rsid w:val="001C030D"/>
    <w:rsid w:val="001E2D4A"/>
    <w:rsid w:val="00212E0D"/>
    <w:rsid w:val="0023471F"/>
    <w:rsid w:val="002406D7"/>
    <w:rsid w:val="0025594C"/>
    <w:rsid w:val="0025711B"/>
    <w:rsid w:val="00291557"/>
    <w:rsid w:val="002937E9"/>
    <w:rsid w:val="002B184D"/>
    <w:rsid w:val="002B7CBE"/>
    <w:rsid w:val="002C4B93"/>
    <w:rsid w:val="002C6100"/>
    <w:rsid w:val="002D7C75"/>
    <w:rsid w:val="002E1545"/>
    <w:rsid w:val="00306F78"/>
    <w:rsid w:val="00317F13"/>
    <w:rsid w:val="003230CC"/>
    <w:rsid w:val="00345181"/>
    <w:rsid w:val="0039723F"/>
    <w:rsid w:val="003B6FD6"/>
    <w:rsid w:val="003C767E"/>
    <w:rsid w:val="00435A17"/>
    <w:rsid w:val="004940A5"/>
    <w:rsid w:val="004C6F6A"/>
    <w:rsid w:val="004F1DBB"/>
    <w:rsid w:val="00523AE4"/>
    <w:rsid w:val="00532EE9"/>
    <w:rsid w:val="005442FA"/>
    <w:rsid w:val="005B3237"/>
    <w:rsid w:val="005B516C"/>
    <w:rsid w:val="006016BA"/>
    <w:rsid w:val="00627696"/>
    <w:rsid w:val="00672AFF"/>
    <w:rsid w:val="00677C4F"/>
    <w:rsid w:val="0068546B"/>
    <w:rsid w:val="00693684"/>
    <w:rsid w:val="0069427F"/>
    <w:rsid w:val="006B29FC"/>
    <w:rsid w:val="006C562D"/>
    <w:rsid w:val="00702F1C"/>
    <w:rsid w:val="0071354E"/>
    <w:rsid w:val="0075153D"/>
    <w:rsid w:val="00760D5D"/>
    <w:rsid w:val="00761199"/>
    <w:rsid w:val="0077164B"/>
    <w:rsid w:val="007D24B0"/>
    <w:rsid w:val="00805AC8"/>
    <w:rsid w:val="008149EE"/>
    <w:rsid w:val="00821589"/>
    <w:rsid w:val="008220E1"/>
    <w:rsid w:val="00831FD6"/>
    <w:rsid w:val="00833C12"/>
    <w:rsid w:val="00833E3D"/>
    <w:rsid w:val="00866E72"/>
    <w:rsid w:val="008918D2"/>
    <w:rsid w:val="008947F7"/>
    <w:rsid w:val="008C0693"/>
    <w:rsid w:val="008C79FA"/>
    <w:rsid w:val="0090512D"/>
    <w:rsid w:val="00914723"/>
    <w:rsid w:val="00932EF1"/>
    <w:rsid w:val="00933235"/>
    <w:rsid w:val="009459C2"/>
    <w:rsid w:val="0095687F"/>
    <w:rsid w:val="009573DA"/>
    <w:rsid w:val="00981479"/>
    <w:rsid w:val="00990B22"/>
    <w:rsid w:val="009E7C5C"/>
    <w:rsid w:val="00A0143D"/>
    <w:rsid w:val="00A03F6D"/>
    <w:rsid w:val="00A06276"/>
    <w:rsid w:val="00A14BEB"/>
    <w:rsid w:val="00A306A8"/>
    <w:rsid w:val="00A33EB8"/>
    <w:rsid w:val="00A63986"/>
    <w:rsid w:val="00A90524"/>
    <w:rsid w:val="00A91113"/>
    <w:rsid w:val="00AA45DB"/>
    <w:rsid w:val="00AC5AFA"/>
    <w:rsid w:val="00AD6594"/>
    <w:rsid w:val="00AE368B"/>
    <w:rsid w:val="00B33660"/>
    <w:rsid w:val="00B66212"/>
    <w:rsid w:val="00B84236"/>
    <w:rsid w:val="00BA69D4"/>
    <w:rsid w:val="00BB262E"/>
    <w:rsid w:val="00BC55C9"/>
    <w:rsid w:val="00BD5832"/>
    <w:rsid w:val="00C164E1"/>
    <w:rsid w:val="00C3154B"/>
    <w:rsid w:val="00C34C28"/>
    <w:rsid w:val="00C50FF7"/>
    <w:rsid w:val="00C53D83"/>
    <w:rsid w:val="00C6570E"/>
    <w:rsid w:val="00C93FB1"/>
    <w:rsid w:val="00CB6770"/>
    <w:rsid w:val="00CC220F"/>
    <w:rsid w:val="00CD475A"/>
    <w:rsid w:val="00CE4639"/>
    <w:rsid w:val="00CF262C"/>
    <w:rsid w:val="00CF7493"/>
    <w:rsid w:val="00D05A2E"/>
    <w:rsid w:val="00D15D34"/>
    <w:rsid w:val="00D21F33"/>
    <w:rsid w:val="00D22AC0"/>
    <w:rsid w:val="00D44CE2"/>
    <w:rsid w:val="00D71F4A"/>
    <w:rsid w:val="00D77BA6"/>
    <w:rsid w:val="00DA180C"/>
    <w:rsid w:val="00DD158B"/>
    <w:rsid w:val="00DD18DD"/>
    <w:rsid w:val="00DE2309"/>
    <w:rsid w:val="00E00442"/>
    <w:rsid w:val="00E3267D"/>
    <w:rsid w:val="00E45D1C"/>
    <w:rsid w:val="00E73BB0"/>
    <w:rsid w:val="00E804D0"/>
    <w:rsid w:val="00E80943"/>
    <w:rsid w:val="00E83B91"/>
    <w:rsid w:val="00E95D34"/>
    <w:rsid w:val="00EB687C"/>
    <w:rsid w:val="00EF05CB"/>
    <w:rsid w:val="00F25479"/>
    <w:rsid w:val="00F33A3D"/>
    <w:rsid w:val="00F6167A"/>
    <w:rsid w:val="00F65202"/>
    <w:rsid w:val="00F8379C"/>
    <w:rsid w:val="00F94BC4"/>
    <w:rsid w:val="00FA34A1"/>
    <w:rsid w:val="00FD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0E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uiPriority w:val="99"/>
    <w:qFormat/>
    <w:rsid w:val="00C6570E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6B2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uiPriority w:val="99"/>
    <w:rsid w:val="00C657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C657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C6570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657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6570E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2">
    <w:name w:val="Основной текст (2)"/>
    <w:rsid w:val="00C65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6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7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AD6594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AD65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AD6594"/>
    <w:pPr>
      <w:suppressAutoHyphens/>
      <w:spacing w:after="0" w:line="252" w:lineRule="auto"/>
      <w:jc w:val="center"/>
    </w:pPr>
    <w:rPr>
      <w:rFonts w:ascii="Times New Roman" w:hAnsi="Times New Roman"/>
      <w:b/>
      <w:color w:val="000000"/>
      <w:spacing w:val="20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AD6594"/>
    <w:pPr>
      <w:suppressAutoHyphens/>
      <w:spacing w:after="0" w:line="240" w:lineRule="auto"/>
      <w:jc w:val="right"/>
    </w:pPr>
    <w:rPr>
      <w:rFonts w:ascii="Times New Roman" w:hAnsi="Times New Roman"/>
      <w:sz w:val="24"/>
      <w:szCs w:val="24"/>
      <w:lang w:eastAsia="ar-SA"/>
    </w:rPr>
  </w:style>
  <w:style w:type="paragraph" w:styleId="a9">
    <w:name w:val="List Paragraph"/>
    <w:basedOn w:val="a"/>
    <w:uiPriority w:val="99"/>
    <w:qFormat/>
    <w:rsid w:val="00831FD6"/>
    <w:pPr>
      <w:ind w:left="720"/>
      <w:contextualSpacing/>
    </w:pPr>
  </w:style>
  <w:style w:type="paragraph" w:customStyle="1" w:styleId="formattext">
    <w:name w:val="formattext"/>
    <w:basedOn w:val="a"/>
    <w:rsid w:val="006B29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B29F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a">
    <w:name w:val="Содержимое таблицы"/>
    <w:basedOn w:val="a"/>
    <w:rsid w:val="00760D5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0">
    <w:name w:val="Название объекта2"/>
    <w:basedOn w:val="a"/>
    <w:next w:val="a"/>
    <w:rsid w:val="00760D5D"/>
    <w:pPr>
      <w:widowControl w:val="0"/>
      <w:suppressAutoHyphens/>
      <w:spacing w:after="0" w:line="252" w:lineRule="auto"/>
      <w:jc w:val="center"/>
    </w:pPr>
    <w:rPr>
      <w:rFonts w:ascii="Arial" w:eastAsia="Lucida Sans Unicode" w:hAnsi="Arial" w:cs="Tahoma"/>
      <w:b/>
      <w:color w:val="000000"/>
      <w:spacing w:val="20"/>
      <w:sz w:val="28"/>
      <w:szCs w:val="20"/>
      <w:lang w:bidi="ru-RU"/>
    </w:rPr>
  </w:style>
  <w:style w:type="character" w:styleId="ab">
    <w:name w:val="Hyperlink"/>
    <w:basedOn w:val="a0"/>
    <w:uiPriority w:val="99"/>
    <w:semiHidden/>
    <w:unhideWhenUsed/>
    <w:rsid w:val="00760D5D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842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8633B-0A9E-4578-BCC3-48EF8A13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3138</Words>
  <Characters>17890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13</cp:revision>
  <cp:lastPrinted>2022-06-03T10:14:00Z</cp:lastPrinted>
  <dcterms:created xsi:type="dcterms:W3CDTF">2022-05-26T06:39:00Z</dcterms:created>
  <dcterms:modified xsi:type="dcterms:W3CDTF">2022-06-03T10:15:00Z</dcterms:modified>
</cp:coreProperties>
</file>